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F" w:rsidRDefault="0044389F" w:rsidP="0044389F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 № 28/14</w:t>
      </w:r>
    </w:p>
    <w:p w:rsidR="0044389F" w:rsidRDefault="0044389F" w:rsidP="0044389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44389F" w:rsidRDefault="0044389F" w:rsidP="0044389F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инициатив </w:t>
      </w:r>
      <w:r>
        <w:rPr>
          <w:rFonts w:ascii="Times New Roman" w:hAnsi="Times New Roman" w:cs="Times New Roman"/>
          <w:b/>
          <w:sz w:val="24"/>
          <w:szCs w:val="24"/>
        </w:rPr>
        <w:t>за 2013 год»</w:t>
      </w:r>
    </w:p>
    <w:p w:rsidR="0044389F" w:rsidRPr="001C239A" w:rsidRDefault="0044389F" w:rsidP="0044389F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44389F" w:rsidRPr="001C239A" w:rsidRDefault="0044389F" w:rsidP="0044389F">
      <w:pPr>
        <w:pStyle w:val="a6"/>
        <w:spacing w:before="0" w:after="0"/>
        <w:jc w:val="center"/>
        <w:rPr>
          <w:rFonts w:ascii="Times New Roman" w:hAnsi="Times New Roman"/>
          <w:highlight w:val="lightGray"/>
        </w:rPr>
      </w:pPr>
    </w:p>
    <w:p w:rsidR="0044389F" w:rsidRPr="000965DE" w:rsidRDefault="0044389F" w:rsidP="0044389F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 xml:space="preserve"> </w:t>
      </w:r>
      <w:r w:rsidR="00907537">
        <w:rPr>
          <w:rFonts w:ascii="Times New Roman" w:hAnsi="Times New Roman"/>
          <w:b/>
        </w:rPr>
        <w:t>20</w:t>
      </w:r>
      <w:r w:rsidRPr="000965DE">
        <w:rPr>
          <w:rFonts w:ascii="Times New Roman" w:hAnsi="Times New Roman"/>
          <w:b/>
        </w:rPr>
        <w:t xml:space="preserve"> июня 201</w:t>
      </w:r>
      <w:r>
        <w:rPr>
          <w:rFonts w:ascii="Times New Roman" w:hAnsi="Times New Roman"/>
          <w:b/>
        </w:rPr>
        <w:t>4</w:t>
      </w:r>
      <w:r w:rsidRPr="000965DE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44389F" w:rsidRPr="000965DE" w:rsidRDefault="0044389F" w:rsidP="0044389F">
      <w:pPr>
        <w:pStyle w:val="a6"/>
        <w:spacing w:before="0" w:after="0"/>
        <w:rPr>
          <w:rFonts w:ascii="Times New Roman" w:hAnsi="Times New Roman"/>
          <w:b/>
        </w:rPr>
      </w:pPr>
    </w:p>
    <w:p w:rsidR="0044389F" w:rsidRPr="000965DE" w:rsidRDefault="0044389F" w:rsidP="0044389F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>Количество экземпляров - 3.</w:t>
      </w:r>
    </w:p>
    <w:p w:rsidR="0044389F" w:rsidRPr="000965DE" w:rsidRDefault="0044389F" w:rsidP="0044389F">
      <w:pPr>
        <w:pStyle w:val="a6"/>
        <w:spacing w:before="0" w:after="0"/>
        <w:rPr>
          <w:rFonts w:ascii="Times New Roman" w:hAnsi="Times New Roman"/>
          <w:b/>
        </w:rPr>
      </w:pPr>
    </w:p>
    <w:p w:rsidR="0044389F" w:rsidRDefault="0044389F" w:rsidP="0044389F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44389F" w:rsidRPr="000965DE" w:rsidRDefault="0044389F" w:rsidP="0044389F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Pr="000965DE">
        <w:rPr>
          <w:rFonts w:ascii="Times New Roman" w:hAnsi="Times New Roman"/>
          <w:color w:val="000000"/>
          <w:sz w:val="24"/>
          <w:szCs w:val="24"/>
        </w:rPr>
        <w:t>«</w:t>
      </w:r>
      <w:r w:rsidRPr="000965DE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0965DE">
        <w:rPr>
          <w:rFonts w:ascii="Times New Roman" w:hAnsi="Times New Roman"/>
          <w:bCs/>
          <w:sz w:val="24"/>
          <w:szCs w:val="24"/>
        </w:rPr>
        <w:t>».</w:t>
      </w:r>
    </w:p>
    <w:p w:rsidR="0044389F" w:rsidRPr="000965DE" w:rsidRDefault="0044389F" w:rsidP="0044389F">
      <w:pPr>
        <w:pStyle w:val="a6"/>
        <w:spacing w:before="0" w:after="0"/>
        <w:ind w:firstLine="567"/>
        <w:jc w:val="both"/>
        <w:rPr>
          <w:rFonts w:ascii="Times New Roman" w:hAnsi="Times New Roman"/>
          <w:highlight w:val="lightGray"/>
        </w:rPr>
      </w:pPr>
    </w:p>
    <w:p w:rsidR="0044389F" w:rsidRPr="000965DE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44389F" w:rsidRPr="009A4CC2" w:rsidRDefault="0044389F" w:rsidP="0044389F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план деятельности Контрольно-счетной палаты муниципального образования </w:t>
      </w:r>
      <w:r w:rsidRPr="009A4CC2">
        <w:rPr>
          <w:rFonts w:ascii="Times New Roman" w:hAnsi="Times New Roman" w:cs="Times New Roman"/>
          <w:sz w:val="24"/>
          <w:szCs w:val="24"/>
        </w:rPr>
        <w:t>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44389F" w:rsidRPr="00E9679A" w:rsidRDefault="0044389F" w:rsidP="0044389F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C2">
        <w:rPr>
          <w:rFonts w:ascii="Times New Roman" w:hAnsi="Times New Roman" w:cs="Times New Roman"/>
          <w:sz w:val="24"/>
          <w:szCs w:val="24"/>
        </w:rPr>
        <w:t xml:space="preserve">распоряжение председателя Контрольно-счетной палаты муниципального образования Киренский район от </w:t>
      </w:r>
      <w:r w:rsidRPr="00E9679A">
        <w:rPr>
          <w:rFonts w:ascii="Times New Roman" w:hAnsi="Times New Roman" w:cs="Times New Roman"/>
          <w:sz w:val="24"/>
          <w:szCs w:val="24"/>
        </w:rPr>
        <w:t>15.04.2014 г. № 8-р.</w:t>
      </w:r>
    </w:p>
    <w:p w:rsidR="0044389F" w:rsidRPr="009A4CC2" w:rsidRDefault="0044389F" w:rsidP="0044389F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89F" w:rsidRPr="000965DE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44389F" w:rsidRPr="000965DE" w:rsidRDefault="0044389F" w:rsidP="0044389F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бюджетов.</w:t>
      </w:r>
    </w:p>
    <w:p w:rsidR="0044389F" w:rsidRPr="001C239A" w:rsidRDefault="0044389F" w:rsidP="0044389F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4389F" w:rsidRPr="000965DE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0965DE">
        <w:rPr>
          <w:rFonts w:ascii="Times New Roman" w:hAnsi="Times New Roman"/>
          <w:bCs/>
          <w:sz w:val="24"/>
          <w:szCs w:val="24"/>
        </w:rPr>
        <w:t>:</w:t>
      </w:r>
    </w:p>
    <w:p w:rsidR="0044389F" w:rsidRPr="000965DE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Киренское</w:t>
      </w:r>
      <w:r w:rsidRPr="000965DE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44389F" w:rsidRPr="000965DE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89F" w:rsidRPr="000965DE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44389F" w:rsidRPr="000965DE" w:rsidRDefault="0044389F" w:rsidP="0044389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096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5DE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6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4389F" w:rsidRPr="000965DE" w:rsidRDefault="0044389F" w:rsidP="0044389F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389F" w:rsidRPr="00244A3A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244A3A">
        <w:rPr>
          <w:rFonts w:ascii="Times New Roman" w:hAnsi="Times New Roman"/>
          <w:sz w:val="24"/>
          <w:szCs w:val="24"/>
        </w:rPr>
        <w:t>: 2013 год.</w:t>
      </w:r>
    </w:p>
    <w:p w:rsidR="0044389F" w:rsidRPr="00244A3A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9F" w:rsidRPr="00244A3A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244A3A"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>05</w:t>
      </w:r>
      <w:r w:rsidRPr="00244A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мая</w:t>
      </w:r>
      <w:r w:rsidRPr="00244A3A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20 и</w:t>
      </w:r>
      <w:r w:rsidRPr="00244A3A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н</w:t>
      </w:r>
      <w:r w:rsidRPr="00244A3A">
        <w:rPr>
          <w:rFonts w:ascii="Times New Roman" w:hAnsi="Times New Roman"/>
          <w:bCs/>
          <w:sz w:val="24"/>
          <w:szCs w:val="24"/>
        </w:rPr>
        <w:t xml:space="preserve">я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244A3A">
        <w:rPr>
          <w:rFonts w:ascii="Times New Roman" w:hAnsi="Times New Roman"/>
          <w:bCs/>
          <w:sz w:val="24"/>
          <w:szCs w:val="24"/>
        </w:rPr>
        <w:t xml:space="preserve"> г.</w:t>
      </w:r>
    </w:p>
    <w:p w:rsidR="0044389F" w:rsidRPr="001C239A" w:rsidRDefault="0044389F" w:rsidP="0044389F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:rsidR="0044389F" w:rsidRPr="006730E9" w:rsidRDefault="0044389F" w:rsidP="0044389F">
      <w:pPr>
        <w:pStyle w:val="210"/>
        <w:ind w:firstLine="0"/>
        <w:rPr>
          <w:b/>
          <w:sz w:val="24"/>
          <w:szCs w:val="24"/>
        </w:rPr>
      </w:pPr>
      <w:r w:rsidRPr="006730E9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44389F" w:rsidRPr="0044389F" w:rsidRDefault="0044389F" w:rsidP="0044389F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44389F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44389F" w:rsidRPr="0044389F" w:rsidRDefault="0044389F" w:rsidP="0044389F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44389F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44389F" w:rsidRPr="0044389F" w:rsidRDefault="0044389F" w:rsidP="0044389F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44389F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44389F" w:rsidRPr="0044389F" w:rsidRDefault="0044389F" w:rsidP="0044389F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44389F">
        <w:rPr>
          <w:rFonts w:ascii="Times New Roman" w:hAnsi="Times New Roman"/>
          <w:sz w:val="24"/>
          <w:szCs w:val="24"/>
        </w:rPr>
        <w:t>Федеральный закон от 21.07.2005 г.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44389F" w:rsidRPr="0044389F" w:rsidRDefault="0044389F" w:rsidP="0044389F">
      <w:pPr>
        <w:pStyle w:val="ac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9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Федеральный закон от 8 ноября 2007 г. </w:t>
      </w:r>
      <w:r w:rsidR="00E70452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Pr="0044389F">
        <w:rPr>
          <w:rFonts w:ascii="Times New Roman" w:hAnsi="Times New Roman" w:cs="Times New Roman"/>
          <w:bCs/>
          <w:sz w:val="24"/>
          <w:szCs w:val="24"/>
          <w:lang w:eastAsia="ru-RU"/>
        </w:rPr>
        <w:t>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389F" w:rsidRPr="0044389F" w:rsidRDefault="0044389F" w:rsidP="0044389F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4389F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 Правительства Иркутской области от 14.05.2013 г. </w:t>
      </w:r>
      <w:r w:rsidR="00E70452">
        <w:rPr>
          <w:rFonts w:ascii="Times New Roman" w:hAnsi="Times New Roman" w:cs="Times New Roman"/>
          <w:b w:val="0"/>
          <w:bCs w:val="0"/>
          <w:color w:val="auto"/>
        </w:rPr>
        <w:t>№</w:t>
      </w:r>
      <w:r w:rsidRPr="0044389F">
        <w:rPr>
          <w:rFonts w:ascii="Times New Roman" w:hAnsi="Times New Roman" w:cs="Times New Roman"/>
          <w:b w:val="0"/>
          <w:bCs w:val="0"/>
          <w:color w:val="auto"/>
        </w:rPr>
        <w:t xml:space="preserve"> 186-ПП</w:t>
      </w:r>
      <w:r w:rsidRPr="0044389F">
        <w:rPr>
          <w:rFonts w:ascii="Times New Roman" w:hAnsi="Times New Roman" w:cs="Times New Roman"/>
          <w:b w:val="0"/>
          <w:bCs w:val="0"/>
          <w:color w:val="auto"/>
        </w:rPr>
        <w:br/>
        <w:t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инициатив»;</w:t>
      </w:r>
    </w:p>
    <w:p w:rsidR="0044389F" w:rsidRPr="0044389F" w:rsidRDefault="00C27535" w:rsidP="0044389F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44389F" w:rsidRPr="0044389F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Постановление Правительства Иркутской области от 27.12.2013 г. </w:t>
        </w:r>
        <w:r w:rsidR="00E70452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№</w:t>
        </w:r>
        <w:r w:rsidR="0044389F" w:rsidRPr="0044389F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625-ПП</w:t>
        </w:r>
        <w:r w:rsidR="0044389F" w:rsidRPr="0044389F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44389F" w:rsidRPr="0044389F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44389F" w:rsidRPr="0044389F" w:rsidRDefault="0044389F" w:rsidP="0044389F">
      <w:pPr>
        <w:pStyle w:val="1"/>
        <w:widowControl w:val="0"/>
        <w:numPr>
          <w:ilvl w:val="0"/>
          <w:numId w:val="11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4389F">
        <w:rPr>
          <w:rFonts w:ascii="Times New Roman" w:hAnsi="Times New Roman" w:cs="Times New Roman"/>
          <w:b w:val="0"/>
          <w:bCs w:val="0"/>
          <w:color w:val="auto"/>
        </w:rPr>
        <w:t xml:space="preserve">Приказ Минфина РФ от 01.12.2010 г. </w:t>
      </w:r>
      <w:r w:rsidR="00E70452">
        <w:rPr>
          <w:rFonts w:ascii="Times New Roman" w:hAnsi="Times New Roman" w:cs="Times New Roman"/>
          <w:b w:val="0"/>
          <w:bCs w:val="0"/>
          <w:color w:val="auto"/>
        </w:rPr>
        <w:t>№</w:t>
      </w:r>
      <w:r w:rsidRPr="0044389F">
        <w:rPr>
          <w:rFonts w:ascii="Times New Roman" w:hAnsi="Times New Roman" w:cs="Times New Roman"/>
          <w:b w:val="0"/>
          <w:bCs w:val="0"/>
          <w:color w:val="auto"/>
        </w:rPr>
        <w:t>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44389F" w:rsidRPr="0044389F" w:rsidRDefault="00C27535" w:rsidP="0044389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44389F" w:rsidRPr="0044389F">
          <w:rPr>
            <w:sz w:val="24"/>
            <w:szCs w:val="24"/>
          </w:rPr>
          <w:t>Указания</w:t>
        </w:r>
      </w:hyperlink>
      <w:r w:rsidR="0044389F" w:rsidRPr="0044389F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44389F" w:rsidRPr="0044389F" w:rsidRDefault="0044389F" w:rsidP="0044389F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44389F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44389F" w:rsidRPr="00726151" w:rsidRDefault="0044389F" w:rsidP="0044389F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44389F">
        <w:rPr>
          <w:sz w:val="24"/>
          <w:szCs w:val="24"/>
        </w:rPr>
        <w:t>другие нормативные правовые акты  по данному вопросу</w:t>
      </w:r>
      <w:r w:rsidRPr="00726151">
        <w:rPr>
          <w:sz w:val="24"/>
          <w:szCs w:val="24"/>
        </w:rPr>
        <w:t>.</w:t>
      </w:r>
    </w:p>
    <w:p w:rsidR="0044389F" w:rsidRPr="00726151" w:rsidRDefault="0044389F" w:rsidP="0044389F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 w:rsidRPr="00726151">
        <w:rPr>
          <w:rFonts w:ascii="Times New Roman" w:hAnsi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6730E9" w:rsidRPr="00726151" w:rsidRDefault="006730E9" w:rsidP="00877721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4A185D" w:rsidRPr="00BA5EA8" w:rsidRDefault="004A185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BA5EA8">
        <w:rPr>
          <w:rFonts w:cs="Times New Roman"/>
          <w:sz w:val="24"/>
          <w:szCs w:val="24"/>
        </w:rPr>
        <w:t>Копия Устава К</w:t>
      </w:r>
      <w:r w:rsidR="00BA5EA8" w:rsidRPr="00BA5EA8">
        <w:rPr>
          <w:rFonts w:cs="Times New Roman"/>
          <w:sz w:val="24"/>
          <w:szCs w:val="24"/>
        </w:rPr>
        <w:t>иренского</w:t>
      </w:r>
      <w:r w:rsidRPr="00BA5EA8">
        <w:rPr>
          <w:rFonts w:cs="Times New Roman"/>
          <w:sz w:val="24"/>
          <w:szCs w:val="24"/>
        </w:rPr>
        <w:t xml:space="preserve"> муниципального образования;</w:t>
      </w:r>
    </w:p>
    <w:p w:rsidR="0033349D" w:rsidRPr="0033349D" w:rsidRDefault="0033349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2714C2">
        <w:rPr>
          <w:rFonts w:cs="Times New Roman"/>
          <w:sz w:val="24"/>
          <w:szCs w:val="24"/>
        </w:rPr>
        <w:t>Выписка из бюджетной росписи</w:t>
      </w:r>
      <w:r w:rsidRPr="0033349D">
        <w:rPr>
          <w:rFonts w:cs="Times New Roman"/>
          <w:sz w:val="24"/>
          <w:szCs w:val="24"/>
        </w:rPr>
        <w:t xml:space="preserve"> Киренского муниципального образования от 31.05.2013</w:t>
      </w:r>
      <w:r w:rsidR="00E70452">
        <w:rPr>
          <w:rFonts w:cs="Times New Roman"/>
          <w:sz w:val="24"/>
          <w:szCs w:val="24"/>
        </w:rPr>
        <w:t xml:space="preserve"> </w:t>
      </w:r>
      <w:r w:rsidRPr="0033349D">
        <w:rPr>
          <w:rFonts w:cs="Times New Roman"/>
          <w:sz w:val="24"/>
          <w:szCs w:val="24"/>
        </w:rPr>
        <w:t>г.</w:t>
      </w:r>
    </w:p>
    <w:p w:rsidR="00E7264C" w:rsidRDefault="000F138A" w:rsidP="003C7ECD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64C" w:rsidRPr="00BA5EA8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 w:rsidR="00130ED9" w:rsidRPr="00BA5EA8">
        <w:rPr>
          <w:rFonts w:ascii="Times New Roman" w:hAnsi="Times New Roman" w:cs="Times New Roman"/>
          <w:sz w:val="24"/>
          <w:szCs w:val="24"/>
        </w:rPr>
        <w:t xml:space="preserve"> </w:t>
      </w:r>
      <w:r w:rsidR="00877721" w:rsidRPr="00BA5EA8">
        <w:rPr>
          <w:rFonts w:ascii="Times New Roman" w:hAnsi="Times New Roman" w:cs="Times New Roman"/>
          <w:sz w:val="24"/>
          <w:szCs w:val="24"/>
        </w:rPr>
        <w:t>К</w:t>
      </w:r>
      <w:r w:rsidR="00BA5EA8" w:rsidRPr="00BA5EA8">
        <w:rPr>
          <w:rFonts w:ascii="Times New Roman" w:hAnsi="Times New Roman" w:cs="Times New Roman"/>
          <w:sz w:val="24"/>
          <w:szCs w:val="24"/>
        </w:rPr>
        <w:t>иренского</w:t>
      </w:r>
      <w:r w:rsidR="00627CDE" w:rsidRPr="00BA5E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A5EA8" w:rsidRPr="00BA5EA8" w:rsidRDefault="000F138A" w:rsidP="003C7ECD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5EA8">
        <w:rPr>
          <w:rFonts w:ascii="Times New Roman" w:hAnsi="Times New Roman" w:cs="Times New Roman"/>
          <w:sz w:val="24"/>
          <w:szCs w:val="24"/>
        </w:rPr>
        <w:t>. Реестр имущества находящегося в муниципальной собственности Киренского муниципального образования;</w:t>
      </w:r>
    </w:p>
    <w:p w:rsidR="00E7264C" w:rsidRPr="0033349D" w:rsidRDefault="004A185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49D">
        <w:rPr>
          <w:rFonts w:ascii="Times New Roman" w:hAnsi="Times New Roman" w:cs="Times New Roman"/>
          <w:sz w:val="24"/>
          <w:szCs w:val="24"/>
        </w:rPr>
        <w:t>5</w:t>
      </w:r>
      <w:r w:rsidR="00E7264C" w:rsidRPr="0033349D">
        <w:rPr>
          <w:rFonts w:ascii="Times New Roman" w:hAnsi="Times New Roman" w:cs="Times New Roman"/>
          <w:sz w:val="24"/>
          <w:szCs w:val="24"/>
        </w:rPr>
        <w:t>.</w:t>
      </w:r>
      <w:r w:rsidR="000B56C3" w:rsidRPr="0033349D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0F4F40" w:rsidRPr="0033349D">
        <w:rPr>
          <w:rFonts w:ascii="Times New Roman" w:hAnsi="Times New Roman" w:cs="Times New Roman"/>
          <w:sz w:val="24"/>
          <w:szCs w:val="24"/>
        </w:rPr>
        <w:t>о</w:t>
      </w:r>
      <w:r w:rsidR="000B56C3" w:rsidRPr="0033349D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CA77B3" w:rsidRPr="0033349D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0B56C3" w:rsidRPr="0033349D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8753A3" w:rsidRPr="0033349D">
        <w:rPr>
          <w:rFonts w:ascii="Times New Roman" w:hAnsi="Times New Roman" w:cs="Times New Roman"/>
          <w:sz w:val="24"/>
          <w:szCs w:val="24"/>
        </w:rPr>
        <w:t xml:space="preserve"> бюджетам городских округов</w:t>
      </w:r>
      <w:r w:rsidR="00CA77B3" w:rsidRPr="0033349D">
        <w:rPr>
          <w:rFonts w:ascii="Times New Roman" w:hAnsi="Times New Roman" w:cs="Times New Roman"/>
          <w:sz w:val="24"/>
          <w:szCs w:val="24"/>
        </w:rPr>
        <w:t>, муниципальных районов</w:t>
      </w:r>
      <w:r w:rsidR="008753A3" w:rsidRPr="0033349D">
        <w:rPr>
          <w:rFonts w:ascii="Times New Roman" w:hAnsi="Times New Roman" w:cs="Times New Roman"/>
          <w:sz w:val="24"/>
          <w:szCs w:val="24"/>
        </w:rPr>
        <w:t xml:space="preserve"> и поселений Иркутской области</w:t>
      </w:r>
      <w:r w:rsidR="00CA77B3" w:rsidRPr="0033349D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8753A3" w:rsidRPr="0033349D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</w:t>
      </w:r>
      <w:r w:rsidR="00CA77B3" w:rsidRPr="0033349D">
        <w:rPr>
          <w:rFonts w:ascii="Times New Roman" w:hAnsi="Times New Roman" w:cs="Times New Roman"/>
          <w:sz w:val="24"/>
          <w:szCs w:val="24"/>
        </w:rPr>
        <w:t>ов, связанных с реализацией</w:t>
      </w:r>
      <w:r w:rsidR="008753A3" w:rsidRPr="0033349D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0F4F40" w:rsidRPr="0033349D">
        <w:rPr>
          <w:rFonts w:ascii="Times New Roman" w:hAnsi="Times New Roman" w:cs="Times New Roman"/>
          <w:sz w:val="24"/>
          <w:szCs w:val="24"/>
        </w:rPr>
        <w:t xml:space="preserve"> от </w:t>
      </w:r>
      <w:r w:rsidR="00CA77B3" w:rsidRPr="0033349D">
        <w:rPr>
          <w:rFonts w:ascii="Times New Roman" w:hAnsi="Times New Roman" w:cs="Times New Roman"/>
          <w:sz w:val="24"/>
          <w:szCs w:val="24"/>
        </w:rPr>
        <w:t>03</w:t>
      </w:r>
      <w:r w:rsidR="000F4F40" w:rsidRPr="0033349D">
        <w:rPr>
          <w:rFonts w:ascii="Times New Roman" w:hAnsi="Times New Roman" w:cs="Times New Roman"/>
          <w:sz w:val="24"/>
          <w:szCs w:val="24"/>
        </w:rPr>
        <w:t>.0</w:t>
      </w:r>
      <w:r w:rsidR="00CA77B3" w:rsidRPr="0033349D">
        <w:rPr>
          <w:rFonts w:ascii="Times New Roman" w:hAnsi="Times New Roman" w:cs="Times New Roman"/>
          <w:sz w:val="24"/>
          <w:szCs w:val="24"/>
        </w:rPr>
        <w:t>7</w:t>
      </w:r>
      <w:r w:rsidR="000F4F40" w:rsidRPr="0033349D">
        <w:rPr>
          <w:rFonts w:ascii="Times New Roman" w:hAnsi="Times New Roman" w:cs="Times New Roman"/>
          <w:sz w:val="24"/>
          <w:szCs w:val="24"/>
        </w:rPr>
        <w:t>.201</w:t>
      </w:r>
      <w:r w:rsidR="00CA77B3" w:rsidRPr="0033349D">
        <w:rPr>
          <w:rFonts w:ascii="Times New Roman" w:hAnsi="Times New Roman" w:cs="Times New Roman"/>
          <w:sz w:val="24"/>
          <w:szCs w:val="24"/>
        </w:rPr>
        <w:t>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0F4F40" w:rsidRPr="0033349D">
        <w:rPr>
          <w:rFonts w:ascii="Times New Roman" w:hAnsi="Times New Roman" w:cs="Times New Roman"/>
          <w:sz w:val="24"/>
          <w:szCs w:val="24"/>
        </w:rPr>
        <w:t xml:space="preserve">г. № </w:t>
      </w:r>
      <w:r w:rsidR="00CA77B3" w:rsidRPr="0033349D">
        <w:rPr>
          <w:rFonts w:ascii="Times New Roman" w:hAnsi="Times New Roman" w:cs="Times New Roman"/>
          <w:sz w:val="24"/>
          <w:szCs w:val="24"/>
        </w:rPr>
        <w:t>62</w:t>
      </w:r>
      <w:r w:rsidR="000F4F40" w:rsidRPr="0033349D">
        <w:rPr>
          <w:rFonts w:ascii="Times New Roman" w:hAnsi="Times New Roman" w:cs="Times New Roman"/>
          <w:sz w:val="24"/>
          <w:szCs w:val="24"/>
        </w:rPr>
        <w:t>-57-</w:t>
      </w:r>
      <w:r w:rsidR="00CA77B3" w:rsidRPr="0033349D">
        <w:rPr>
          <w:rFonts w:ascii="Times New Roman" w:hAnsi="Times New Roman" w:cs="Times New Roman"/>
          <w:sz w:val="24"/>
          <w:szCs w:val="24"/>
        </w:rPr>
        <w:t>673</w:t>
      </w:r>
      <w:r w:rsidR="000F4F40" w:rsidRPr="0033349D">
        <w:rPr>
          <w:rFonts w:ascii="Times New Roman" w:hAnsi="Times New Roman" w:cs="Times New Roman"/>
          <w:sz w:val="24"/>
          <w:szCs w:val="24"/>
        </w:rPr>
        <w:t>/</w:t>
      </w:r>
      <w:r w:rsidR="00CA77B3" w:rsidRPr="0033349D">
        <w:rPr>
          <w:rFonts w:ascii="Times New Roman" w:hAnsi="Times New Roman" w:cs="Times New Roman"/>
          <w:sz w:val="24"/>
          <w:szCs w:val="24"/>
        </w:rPr>
        <w:t>3-</w:t>
      </w:r>
      <w:r w:rsidR="0033349D" w:rsidRPr="0033349D">
        <w:rPr>
          <w:rFonts w:ascii="Times New Roman" w:hAnsi="Times New Roman" w:cs="Times New Roman"/>
          <w:sz w:val="24"/>
          <w:szCs w:val="24"/>
        </w:rPr>
        <w:t>8</w:t>
      </w:r>
      <w:r w:rsidR="000F4F40" w:rsidRPr="0033349D">
        <w:rPr>
          <w:rFonts w:ascii="Times New Roman" w:hAnsi="Times New Roman" w:cs="Times New Roman"/>
          <w:sz w:val="24"/>
          <w:szCs w:val="24"/>
        </w:rPr>
        <w:t>;</w:t>
      </w:r>
    </w:p>
    <w:p w:rsidR="00114360" w:rsidRPr="000F138A" w:rsidRDefault="000F138A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264C" w:rsidRPr="000F138A">
        <w:rPr>
          <w:rFonts w:ascii="Times New Roman" w:hAnsi="Times New Roman" w:cs="Times New Roman"/>
          <w:sz w:val="24"/>
          <w:szCs w:val="24"/>
        </w:rPr>
        <w:t xml:space="preserve">. </w:t>
      </w:r>
      <w:r w:rsidR="006565E4" w:rsidRPr="000F138A">
        <w:rPr>
          <w:rFonts w:ascii="Times New Roman" w:hAnsi="Times New Roman" w:cs="Times New Roman"/>
          <w:sz w:val="24"/>
          <w:szCs w:val="24"/>
        </w:rPr>
        <w:t>Договор</w:t>
      </w:r>
      <w:r w:rsidR="001F4D01" w:rsidRPr="000F138A">
        <w:rPr>
          <w:rFonts w:ascii="Times New Roman" w:hAnsi="Times New Roman" w:cs="Times New Roman"/>
          <w:sz w:val="24"/>
          <w:szCs w:val="24"/>
        </w:rPr>
        <w:t xml:space="preserve"> о</w:t>
      </w:r>
      <w:r w:rsidR="000B56C3" w:rsidRPr="000F138A">
        <w:rPr>
          <w:rFonts w:ascii="Times New Roman" w:hAnsi="Times New Roman" w:cs="Times New Roman"/>
          <w:sz w:val="24"/>
          <w:szCs w:val="24"/>
        </w:rPr>
        <w:t xml:space="preserve">т </w:t>
      </w:r>
      <w:r w:rsidR="007D77D8" w:rsidRPr="000F138A">
        <w:rPr>
          <w:rFonts w:ascii="Times New Roman" w:hAnsi="Times New Roman" w:cs="Times New Roman"/>
          <w:sz w:val="24"/>
          <w:szCs w:val="24"/>
        </w:rPr>
        <w:t>12</w:t>
      </w:r>
      <w:r w:rsidR="00114360" w:rsidRPr="000F138A">
        <w:rPr>
          <w:rFonts w:ascii="Times New Roman" w:hAnsi="Times New Roman" w:cs="Times New Roman"/>
          <w:sz w:val="24"/>
          <w:szCs w:val="24"/>
        </w:rPr>
        <w:t>.0</w:t>
      </w:r>
      <w:r w:rsidR="001F4D01" w:rsidRPr="000F138A">
        <w:rPr>
          <w:rFonts w:ascii="Times New Roman" w:hAnsi="Times New Roman" w:cs="Times New Roman"/>
          <w:sz w:val="24"/>
          <w:szCs w:val="24"/>
        </w:rPr>
        <w:t>8.201</w:t>
      </w:r>
      <w:r w:rsidR="006565E4" w:rsidRPr="000F138A">
        <w:rPr>
          <w:rFonts w:ascii="Times New Roman" w:hAnsi="Times New Roman" w:cs="Times New Roman"/>
          <w:sz w:val="24"/>
          <w:szCs w:val="24"/>
        </w:rPr>
        <w:t>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1F4D01" w:rsidRPr="000F138A">
        <w:rPr>
          <w:rFonts w:ascii="Times New Roman" w:hAnsi="Times New Roman" w:cs="Times New Roman"/>
          <w:sz w:val="24"/>
          <w:szCs w:val="24"/>
        </w:rPr>
        <w:t>г. №</w:t>
      </w:r>
      <w:r w:rsidR="006565E4" w:rsidRPr="000F138A">
        <w:rPr>
          <w:rFonts w:ascii="Times New Roman" w:hAnsi="Times New Roman" w:cs="Times New Roman"/>
          <w:sz w:val="24"/>
          <w:szCs w:val="24"/>
        </w:rPr>
        <w:t>1</w:t>
      </w:r>
      <w:r w:rsidR="007D77D8" w:rsidRPr="000F138A">
        <w:rPr>
          <w:rFonts w:ascii="Times New Roman" w:hAnsi="Times New Roman" w:cs="Times New Roman"/>
          <w:sz w:val="24"/>
          <w:szCs w:val="24"/>
        </w:rPr>
        <w:t>03.08/13-ю</w:t>
      </w:r>
      <w:r w:rsidR="000B56C3" w:rsidRPr="000F138A">
        <w:rPr>
          <w:rFonts w:ascii="Times New Roman" w:hAnsi="Times New Roman" w:cs="Times New Roman"/>
          <w:sz w:val="24"/>
          <w:szCs w:val="24"/>
        </w:rPr>
        <w:t xml:space="preserve">; </w:t>
      </w:r>
      <w:r w:rsidRPr="000F138A">
        <w:rPr>
          <w:rFonts w:ascii="Times New Roman" w:hAnsi="Times New Roman" w:cs="Times New Roman"/>
          <w:sz w:val="24"/>
          <w:szCs w:val="24"/>
        </w:rPr>
        <w:t>муниципальный контракт от 19.08.2013г. №48.08/13-ю; муниципальный контракт от 12.09.2013г. №2013.157722; муниципальный контракт от 23.09.2013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0F138A">
        <w:rPr>
          <w:rFonts w:ascii="Times New Roman" w:hAnsi="Times New Roman" w:cs="Times New Roman"/>
          <w:sz w:val="24"/>
          <w:szCs w:val="24"/>
        </w:rPr>
        <w:t>г.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0F138A">
        <w:rPr>
          <w:rFonts w:ascii="Times New Roman" w:hAnsi="Times New Roman" w:cs="Times New Roman"/>
          <w:sz w:val="24"/>
          <w:szCs w:val="24"/>
        </w:rPr>
        <w:t>2013.164196; договор купли-продажи от 10.06.2013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0F138A">
        <w:rPr>
          <w:rFonts w:ascii="Times New Roman" w:hAnsi="Times New Roman" w:cs="Times New Roman"/>
          <w:sz w:val="24"/>
          <w:szCs w:val="24"/>
        </w:rPr>
        <w:t>г. без номера; муниципальный контракт от 11.07.2013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0F138A">
        <w:rPr>
          <w:rFonts w:ascii="Times New Roman" w:hAnsi="Times New Roman" w:cs="Times New Roman"/>
          <w:sz w:val="24"/>
          <w:szCs w:val="24"/>
        </w:rPr>
        <w:t>г.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0F138A">
        <w:rPr>
          <w:rFonts w:ascii="Times New Roman" w:hAnsi="Times New Roman" w:cs="Times New Roman"/>
          <w:sz w:val="24"/>
          <w:szCs w:val="24"/>
        </w:rPr>
        <w:t>2013.111093;</w:t>
      </w:r>
    </w:p>
    <w:p w:rsidR="007D77D8" w:rsidRPr="000F138A" w:rsidRDefault="000F138A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77D8" w:rsidRPr="000F138A">
        <w:rPr>
          <w:rFonts w:ascii="Times New Roman" w:hAnsi="Times New Roman" w:cs="Times New Roman"/>
          <w:sz w:val="24"/>
          <w:szCs w:val="24"/>
        </w:rPr>
        <w:t>. Договор купли-продажи нежилого здания столовой без номера от 10.06.2013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7D77D8" w:rsidRPr="000F138A">
        <w:rPr>
          <w:rFonts w:ascii="Times New Roman" w:hAnsi="Times New Roman" w:cs="Times New Roman"/>
          <w:sz w:val="24"/>
          <w:szCs w:val="24"/>
        </w:rPr>
        <w:t>г.;</w:t>
      </w:r>
    </w:p>
    <w:p w:rsidR="00E7264C" w:rsidRPr="007D77D8" w:rsidRDefault="00342C7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38A">
        <w:rPr>
          <w:rFonts w:ascii="Times New Roman" w:hAnsi="Times New Roman" w:cs="Times New Roman"/>
          <w:sz w:val="24"/>
          <w:szCs w:val="24"/>
        </w:rPr>
        <w:t>8</w:t>
      </w:r>
      <w:r w:rsidR="00E7264C" w:rsidRPr="000F138A">
        <w:rPr>
          <w:rFonts w:ascii="Times New Roman" w:hAnsi="Times New Roman" w:cs="Times New Roman"/>
          <w:sz w:val="24"/>
          <w:szCs w:val="24"/>
        </w:rPr>
        <w:t>.</w:t>
      </w:r>
      <w:r w:rsidR="001F4D01" w:rsidRPr="000F138A">
        <w:rPr>
          <w:rFonts w:ascii="Times New Roman" w:hAnsi="Times New Roman" w:cs="Times New Roman"/>
          <w:sz w:val="24"/>
          <w:szCs w:val="24"/>
        </w:rPr>
        <w:t xml:space="preserve"> </w:t>
      </w:r>
      <w:r w:rsidR="00E7264C" w:rsidRPr="000F138A">
        <w:rPr>
          <w:rFonts w:ascii="Times New Roman" w:hAnsi="Times New Roman" w:cs="Times New Roman"/>
          <w:sz w:val="24"/>
          <w:szCs w:val="24"/>
        </w:rPr>
        <w:t>Бухгалтерская документация</w:t>
      </w:r>
      <w:r w:rsidR="001F4D01" w:rsidRPr="000F138A">
        <w:rPr>
          <w:rFonts w:ascii="Times New Roman" w:hAnsi="Times New Roman" w:cs="Times New Roman"/>
          <w:sz w:val="24"/>
          <w:szCs w:val="24"/>
        </w:rPr>
        <w:t>;</w:t>
      </w:r>
    </w:p>
    <w:p w:rsidR="00E7264C" w:rsidRDefault="00342C7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7D8">
        <w:rPr>
          <w:rFonts w:ascii="Times New Roman" w:hAnsi="Times New Roman" w:cs="Times New Roman"/>
          <w:sz w:val="24"/>
          <w:szCs w:val="24"/>
        </w:rPr>
        <w:t>9</w:t>
      </w:r>
      <w:r w:rsidR="00E7264C" w:rsidRPr="007D77D8">
        <w:rPr>
          <w:rFonts w:ascii="Times New Roman" w:hAnsi="Times New Roman" w:cs="Times New Roman"/>
          <w:sz w:val="24"/>
          <w:szCs w:val="24"/>
        </w:rPr>
        <w:t xml:space="preserve">. </w:t>
      </w:r>
      <w:r w:rsidR="00835227" w:rsidRPr="007D77D8">
        <w:rPr>
          <w:rFonts w:ascii="Times New Roman" w:hAnsi="Times New Roman" w:cs="Times New Roman"/>
          <w:sz w:val="24"/>
          <w:szCs w:val="24"/>
        </w:rPr>
        <w:t>Решение Ду</w:t>
      </w:r>
      <w:r w:rsidR="001F4D01" w:rsidRPr="007D77D8">
        <w:rPr>
          <w:rFonts w:ascii="Times New Roman" w:hAnsi="Times New Roman" w:cs="Times New Roman"/>
          <w:sz w:val="24"/>
          <w:szCs w:val="24"/>
        </w:rPr>
        <w:t>мы К</w:t>
      </w:r>
      <w:r w:rsidR="00BA5EA8" w:rsidRPr="007D77D8">
        <w:rPr>
          <w:rFonts w:ascii="Times New Roman" w:hAnsi="Times New Roman" w:cs="Times New Roman"/>
          <w:sz w:val="24"/>
          <w:szCs w:val="24"/>
        </w:rPr>
        <w:t>иренского</w:t>
      </w:r>
      <w:r w:rsidR="001F4D01" w:rsidRPr="007D77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BA5EA8" w:rsidRPr="007D77D8">
        <w:rPr>
          <w:rFonts w:ascii="Times New Roman" w:hAnsi="Times New Roman" w:cs="Times New Roman"/>
          <w:sz w:val="24"/>
          <w:szCs w:val="24"/>
        </w:rPr>
        <w:t>07</w:t>
      </w:r>
      <w:r w:rsidR="001F4D01" w:rsidRPr="007D77D8">
        <w:rPr>
          <w:rFonts w:ascii="Times New Roman" w:hAnsi="Times New Roman" w:cs="Times New Roman"/>
          <w:sz w:val="24"/>
          <w:szCs w:val="24"/>
        </w:rPr>
        <w:t>.</w:t>
      </w:r>
      <w:r w:rsidR="00BA5EA8" w:rsidRPr="007D77D8">
        <w:rPr>
          <w:rFonts w:ascii="Times New Roman" w:hAnsi="Times New Roman" w:cs="Times New Roman"/>
          <w:sz w:val="24"/>
          <w:szCs w:val="24"/>
        </w:rPr>
        <w:t>06</w:t>
      </w:r>
      <w:r w:rsidR="001F4D01" w:rsidRPr="007D77D8">
        <w:rPr>
          <w:rFonts w:ascii="Times New Roman" w:hAnsi="Times New Roman" w:cs="Times New Roman"/>
          <w:sz w:val="24"/>
          <w:szCs w:val="24"/>
        </w:rPr>
        <w:t>.201</w:t>
      </w:r>
      <w:r w:rsidR="00CA77B3" w:rsidRPr="007D77D8">
        <w:rPr>
          <w:rFonts w:ascii="Times New Roman" w:hAnsi="Times New Roman" w:cs="Times New Roman"/>
          <w:sz w:val="24"/>
          <w:szCs w:val="24"/>
        </w:rPr>
        <w:t>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CA77B3" w:rsidRPr="007D77D8">
        <w:rPr>
          <w:rFonts w:ascii="Times New Roman" w:hAnsi="Times New Roman" w:cs="Times New Roman"/>
          <w:sz w:val="24"/>
          <w:szCs w:val="24"/>
        </w:rPr>
        <w:t>г. №</w:t>
      </w:r>
      <w:r w:rsidR="00BA5EA8" w:rsidRPr="007D77D8">
        <w:rPr>
          <w:rFonts w:ascii="Times New Roman" w:hAnsi="Times New Roman" w:cs="Times New Roman"/>
          <w:sz w:val="24"/>
          <w:szCs w:val="24"/>
        </w:rPr>
        <w:t>80/3</w:t>
      </w:r>
      <w:r w:rsidR="00CA77B3" w:rsidRPr="007D77D8">
        <w:rPr>
          <w:rFonts w:ascii="Times New Roman" w:hAnsi="Times New Roman" w:cs="Times New Roman"/>
          <w:sz w:val="24"/>
          <w:szCs w:val="24"/>
        </w:rPr>
        <w:t xml:space="preserve"> </w:t>
      </w:r>
      <w:r w:rsidR="001F4D01" w:rsidRPr="007D77D8">
        <w:rPr>
          <w:rFonts w:ascii="Times New Roman" w:hAnsi="Times New Roman" w:cs="Times New Roman"/>
          <w:sz w:val="24"/>
          <w:szCs w:val="24"/>
        </w:rPr>
        <w:t>«О</w:t>
      </w:r>
      <w:r w:rsidR="00BA5EA8" w:rsidRPr="007D77D8">
        <w:rPr>
          <w:rFonts w:ascii="Times New Roman" w:hAnsi="Times New Roman" w:cs="Times New Roman"/>
          <w:sz w:val="24"/>
          <w:szCs w:val="24"/>
        </w:rPr>
        <w:t>б утверждении проекта перечня народных инициатив Киренского муниципального</w:t>
      </w:r>
      <w:r w:rsidR="00BA5EA8" w:rsidRPr="00BA5EA8">
        <w:rPr>
          <w:rFonts w:ascii="Times New Roman" w:hAnsi="Times New Roman" w:cs="Times New Roman"/>
          <w:sz w:val="24"/>
          <w:szCs w:val="24"/>
        </w:rPr>
        <w:t xml:space="preserve"> образования на 2013 год</w:t>
      </w:r>
      <w:r w:rsidR="006565E4" w:rsidRPr="00BA5EA8">
        <w:rPr>
          <w:rFonts w:ascii="Times New Roman" w:hAnsi="Times New Roman" w:cs="Times New Roman"/>
          <w:sz w:val="24"/>
          <w:szCs w:val="24"/>
        </w:rPr>
        <w:t>»</w:t>
      </w:r>
      <w:r w:rsidR="001F4D01" w:rsidRPr="00BA5EA8">
        <w:rPr>
          <w:rFonts w:ascii="Times New Roman" w:hAnsi="Times New Roman" w:cs="Times New Roman"/>
          <w:sz w:val="24"/>
          <w:szCs w:val="24"/>
        </w:rPr>
        <w:t>;</w:t>
      </w:r>
    </w:p>
    <w:p w:rsidR="002714C2" w:rsidRPr="002714C2" w:rsidRDefault="000F138A" w:rsidP="000F138A">
      <w:pPr>
        <w:pStyle w:val="210"/>
        <w:tabs>
          <w:tab w:val="left" w:pos="851"/>
        </w:tabs>
        <w:ind w:left="567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</w:t>
      </w:r>
      <w:r w:rsidR="002714C2" w:rsidRPr="002714C2">
        <w:rPr>
          <w:rFonts w:cs="Times New Roman"/>
          <w:sz w:val="24"/>
          <w:szCs w:val="24"/>
        </w:rPr>
        <w:t>Решение Думы Киренского муниципального образования от 16.05.2014</w:t>
      </w:r>
      <w:r w:rsidR="00E70452">
        <w:rPr>
          <w:rFonts w:cs="Times New Roman"/>
          <w:sz w:val="24"/>
          <w:szCs w:val="24"/>
        </w:rPr>
        <w:t xml:space="preserve"> </w:t>
      </w:r>
      <w:r w:rsidR="002714C2" w:rsidRPr="002714C2">
        <w:rPr>
          <w:rFonts w:cs="Times New Roman"/>
          <w:sz w:val="24"/>
          <w:szCs w:val="24"/>
        </w:rPr>
        <w:t>г. №137/3 «О согласовании продажи здания «Бриз»»;</w:t>
      </w:r>
    </w:p>
    <w:p w:rsidR="00852A06" w:rsidRDefault="00852A06" w:rsidP="006565E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EA8">
        <w:rPr>
          <w:rFonts w:ascii="Times New Roman" w:hAnsi="Times New Roman" w:cs="Times New Roman"/>
          <w:sz w:val="24"/>
          <w:szCs w:val="24"/>
        </w:rPr>
        <w:t>1</w:t>
      </w:r>
      <w:r w:rsidR="000F138A">
        <w:rPr>
          <w:rFonts w:ascii="Times New Roman" w:hAnsi="Times New Roman" w:cs="Times New Roman"/>
          <w:sz w:val="24"/>
          <w:szCs w:val="24"/>
        </w:rPr>
        <w:t>1</w:t>
      </w:r>
      <w:r w:rsidR="006565E4" w:rsidRPr="00BA5EA8">
        <w:rPr>
          <w:rFonts w:ascii="Times New Roman" w:hAnsi="Times New Roman" w:cs="Times New Roman"/>
          <w:sz w:val="24"/>
          <w:szCs w:val="24"/>
        </w:rPr>
        <w:t xml:space="preserve">. </w:t>
      </w:r>
      <w:r w:rsidR="004A185D" w:rsidRPr="00BA5EA8">
        <w:rPr>
          <w:rFonts w:ascii="Times New Roman" w:hAnsi="Times New Roman" w:cs="Times New Roman"/>
          <w:sz w:val="24"/>
          <w:szCs w:val="24"/>
        </w:rPr>
        <w:t>П</w:t>
      </w:r>
      <w:r w:rsidRPr="00BA5EA8">
        <w:rPr>
          <w:rFonts w:ascii="Times New Roman" w:hAnsi="Times New Roman" w:cs="Times New Roman"/>
          <w:sz w:val="24"/>
          <w:szCs w:val="24"/>
        </w:rPr>
        <w:t xml:space="preserve">ротокол собрания </w:t>
      </w:r>
      <w:r w:rsidR="00BA5EA8" w:rsidRPr="00BA5EA8">
        <w:rPr>
          <w:rFonts w:ascii="Times New Roman" w:hAnsi="Times New Roman" w:cs="Times New Roman"/>
          <w:sz w:val="24"/>
          <w:szCs w:val="24"/>
        </w:rPr>
        <w:t>граждан г.Киренска</w:t>
      </w:r>
      <w:r w:rsidR="00CA77B3" w:rsidRPr="00BA5EA8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BA5EA8" w:rsidRPr="00BA5EA8">
        <w:rPr>
          <w:rFonts w:ascii="Times New Roman" w:hAnsi="Times New Roman" w:cs="Times New Roman"/>
          <w:sz w:val="24"/>
          <w:szCs w:val="24"/>
        </w:rPr>
        <w:t xml:space="preserve"> обсуждения и</w:t>
      </w:r>
      <w:r w:rsidR="00CA77B3" w:rsidRPr="00BA5EA8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481442" w:rsidRPr="00BA5EA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BA5EA8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от </w:t>
      </w:r>
      <w:r w:rsidR="00BA5EA8" w:rsidRPr="00BA5EA8">
        <w:rPr>
          <w:rFonts w:ascii="Times New Roman" w:hAnsi="Times New Roman" w:cs="Times New Roman"/>
          <w:sz w:val="24"/>
          <w:szCs w:val="24"/>
        </w:rPr>
        <w:t>20</w:t>
      </w:r>
      <w:r w:rsidR="004A185D" w:rsidRPr="00BA5EA8">
        <w:rPr>
          <w:rFonts w:ascii="Times New Roman" w:hAnsi="Times New Roman" w:cs="Times New Roman"/>
          <w:sz w:val="24"/>
          <w:szCs w:val="24"/>
        </w:rPr>
        <w:t>.0</w:t>
      </w:r>
      <w:r w:rsidR="00CA77B3" w:rsidRPr="00BA5EA8">
        <w:rPr>
          <w:rFonts w:ascii="Times New Roman" w:hAnsi="Times New Roman" w:cs="Times New Roman"/>
          <w:sz w:val="24"/>
          <w:szCs w:val="24"/>
        </w:rPr>
        <w:t>5</w:t>
      </w:r>
      <w:r w:rsidRPr="00BA5EA8">
        <w:rPr>
          <w:rFonts w:ascii="Times New Roman" w:hAnsi="Times New Roman" w:cs="Times New Roman"/>
          <w:sz w:val="24"/>
          <w:szCs w:val="24"/>
        </w:rPr>
        <w:t>.201</w:t>
      </w:r>
      <w:r w:rsidR="00CA77B3" w:rsidRPr="00BA5EA8">
        <w:rPr>
          <w:rFonts w:ascii="Times New Roman" w:hAnsi="Times New Roman" w:cs="Times New Roman"/>
          <w:sz w:val="24"/>
          <w:szCs w:val="24"/>
        </w:rPr>
        <w:t>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г.</w:t>
      </w:r>
      <w:r w:rsidR="00BA5EA8" w:rsidRPr="00BA5EA8">
        <w:rPr>
          <w:rFonts w:ascii="Times New Roman" w:hAnsi="Times New Roman" w:cs="Times New Roman"/>
          <w:sz w:val="24"/>
          <w:szCs w:val="24"/>
        </w:rPr>
        <w:t xml:space="preserve">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 w:rsidR="00BA5EA8" w:rsidRPr="00BA5EA8">
        <w:rPr>
          <w:rFonts w:ascii="Times New Roman" w:hAnsi="Times New Roman" w:cs="Times New Roman"/>
          <w:sz w:val="24"/>
          <w:szCs w:val="24"/>
        </w:rPr>
        <w:t>1;</w:t>
      </w:r>
    </w:p>
    <w:p w:rsidR="00BA5EA8" w:rsidRDefault="00BA5EA8" w:rsidP="00BA5EA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3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5EA8">
        <w:rPr>
          <w:rFonts w:ascii="Times New Roman" w:hAnsi="Times New Roman" w:cs="Times New Roman"/>
          <w:sz w:val="24"/>
          <w:szCs w:val="24"/>
        </w:rPr>
        <w:t xml:space="preserve"> Протокол с</w:t>
      </w:r>
      <w:r>
        <w:rPr>
          <w:rFonts w:ascii="Times New Roman" w:hAnsi="Times New Roman" w:cs="Times New Roman"/>
          <w:sz w:val="24"/>
          <w:szCs w:val="24"/>
        </w:rPr>
        <w:t>хода</w:t>
      </w:r>
      <w:r w:rsidRPr="00BA5EA8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д.Сидорова</w:t>
      </w:r>
      <w:r w:rsidRPr="00BA5EA8">
        <w:rPr>
          <w:rFonts w:ascii="Times New Roman" w:hAnsi="Times New Roman" w:cs="Times New Roman"/>
          <w:sz w:val="24"/>
          <w:szCs w:val="24"/>
        </w:rPr>
        <w:t xml:space="preserve"> по вопросу обсуждения и утверждения мероприятий перечня проектов народных инициатив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5EA8">
        <w:rPr>
          <w:rFonts w:ascii="Times New Roman" w:hAnsi="Times New Roman" w:cs="Times New Roman"/>
          <w:sz w:val="24"/>
          <w:szCs w:val="24"/>
        </w:rPr>
        <w:t>.05.2013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г.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1;</w:t>
      </w:r>
    </w:p>
    <w:p w:rsidR="00BA5EA8" w:rsidRDefault="00BA5EA8" w:rsidP="00BA5EA8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F13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5EA8">
        <w:rPr>
          <w:rFonts w:ascii="Times New Roman" w:hAnsi="Times New Roman" w:cs="Times New Roman"/>
          <w:sz w:val="24"/>
          <w:szCs w:val="24"/>
        </w:rPr>
        <w:t>Протокол с</w:t>
      </w:r>
      <w:r>
        <w:rPr>
          <w:rFonts w:ascii="Times New Roman" w:hAnsi="Times New Roman" w:cs="Times New Roman"/>
          <w:sz w:val="24"/>
          <w:szCs w:val="24"/>
        </w:rPr>
        <w:t>хода</w:t>
      </w:r>
      <w:r w:rsidRPr="00BA5EA8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с.Кривошапкино</w:t>
      </w:r>
      <w:r w:rsidRPr="00BA5EA8">
        <w:rPr>
          <w:rFonts w:ascii="Times New Roman" w:hAnsi="Times New Roman" w:cs="Times New Roman"/>
          <w:sz w:val="24"/>
          <w:szCs w:val="24"/>
        </w:rPr>
        <w:t xml:space="preserve"> по вопросу обсуждения и утверждения мероприятий перечня проектов народных инициатив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A5EA8">
        <w:rPr>
          <w:rFonts w:ascii="Times New Roman" w:hAnsi="Times New Roman" w:cs="Times New Roman"/>
          <w:sz w:val="24"/>
          <w:szCs w:val="24"/>
        </w:rPr>
        <w:t>.05.2013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г.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1;</w:t>
      </w:r>
    </w:p>
    <w:p w:rsidR="00490C27" w:rsidRDefault="00490C27" w:rsidP="00490C27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3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C27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Протокол с</w:t>
      </w:r>
      <w:r>
        <w:rPr>
          <w:rFonts w:ascii="Times New Roman" w:hAnsi="Times New Roman" w:cs="Times New Roman"/>
          <w:sz w:val="24"/>
          <w:szCs w:val="24"/>
        </w:rPr>
        <w:t>хода</w:t>
      </w:r>
      <w:r w:rsidRPr="00BA5EA8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д.Хабарова</w:t>
      </w:r>
      <w:r w:rsidRPr="00BA5EA8">
        <w:rPr>
          <w:rFonts w:ascii="Times New Roman" w:hAnsi="Times New Roman" w:cs="Times New Roman"/>
          <w:sz w:val="24"/>
          <w:szCs w:val="24"/>
        </w:rPr>
        <w:t xml:space="preserve"> по вопросу обсуждения и утверждения мероприятий перечня проектов народных инициатив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5EA8">
        <w:rPr>
          <w:rFonts w:ascii="Times New Roman" w:hAnsi="Times New Roman" w:cs="Times New Roman"/>
          <w:sz w:val="24"/>
          <w:szCs w:val="24"/>
        </w:rPr>
        <w:t>.05.2013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г.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1;</w:t>
      </w:r>
    </w:p>
    <w:p w:rsidR="00490C27" w:rsidRDefault="00490C27" w:rsidP="00490C27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3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5EA8">
        <w:rPr>
          <w:rFonts w:ascii="Times New Roman" w:hAnsi="Times New Roman" w:cs="Times New Roman"/>
          <w:sz w:val="24"/>
          <w:szCs w:val="24"/>
        </w:rPr>
        <w:t>Протокол с</w:t>
      </w:r>
      <w:r>
        <w:rPr>
          <w:rFonts w:ascii="Times New Roman" w:hAnsi="Times New Roman" w:cs="Times New Roman"/>
          <w:sz w:val="24"/>
          <w:szCs w:val="24"/>
        </w:rPr>
        <w:t>хода</w:t>
      </w:r>
      <w:r w:rsidRPr="00BA5EA8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д.Коммуна</w:t>
      </w:r>
      <w:r w:rsidRPr="00BA5EA8">
        <w:rPr>
          <w:rFonts w:ascii="Times New Roman" w:hAnsi="Times New Roman" w:cs="Times New Roman"/>
          <w:sz w:val="24"/>
          <w:szCs w:val="24"/>
        </w:rPr>
        <w:t xml:space="preserve"> по вопросу обсуждения и утверждения мероприятий перечня проектов народных инициатив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A5EA8">
        <w:rPr>
          <w:rFonts w:ascii="Times New Roman" w:hAnsi="Times New Roman" w:cs="Times New Roman"/>
          <w:sz w:val="24"/>
          <w:szCs w:val="24"/>
        </w:rPr>
        <w:t>.05.2013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г.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5EA8">
        <w:rPr>
          <w:rFonts w:ascii="Times New Roman" w:hAnsi="Times New Roman" w:cs="Times New Roman"/>
          <w:sz w:val="24"/>
          <w:szCs w:val="24"/>
        </w:rPr>
        <w:t>;</w:t>
      </w:r>
    </w:p>
    <w:p w:rsidR="00490C27" w:rsidRDefault="00490C27" w:rsidP="00490C27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3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C27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Протокол с</w:t>
      </w:r>
      <w:r>
        <w:rPr>
          <w:rFonts w:ascii="Times New Roman" w:hAnsi="Times New Roman" w:cs="Times New Roman"/>
          <w:sz w:val="24"/>
          <w:szCs w:val="24"/>
        </w:rPr>
        <w:t>хода</w:t>
      </w:r>
      <w:r w:rsidRPr="00BA5EA8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д.Никольск</w:t>
      </w:r>
      <w:r w:rsidRPr="00BA5EA8">
        <w:rPr>
          <w:rFonts w:ascii="Times New Roman" w:hAnsi="Times New Roman" w:cs="Times New Roman"/>
          <w:sz w:val="24"/>
          <w:szCs w:val="24"/>
        </w:rPr>
        <w:t xml:space="preserve"> по вопросу обсуждения и утверждения мероприятий перечня проектов народных инициатив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A5EA8">
        <w:rPr>
          <w:rFonts w:ascii="Times New Roman" w:hAnsi="Times New Roman" w:cs="Times New Roman"/>
          <w:sz w:val="24"/>
          <w:szCs w:val="24"/>
        </w:rPr>
        <w:t>.05.2013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г.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1;</w:t>
      </w:r>
    </w:p>
    <w:p w:rsidR="00490C27" w:rsidRDefault="00490C27" w:rsidP="00490C27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3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C27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Протокол с</w:t>
      </w:r>
      <w:r>
        <w:rPr>
          <w:rFonts w:ascii="Times New Roman" w:hAnsi="Times New Roman" w:cs="Times New Roman"/>
          <w:sz w:val="24"/>
          <w:szCs w:val="24"/>
        </w:rPr>
        <w:t>хода</w:t>
      </w:r>
      <w:r w:rsidRPr="00BA5EA8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с.Змеиново</w:t>
      </w:r>
      <w:r w:rsidRPr="00BA5EA8">
        <w:rPr>
          <w:rFonts w:ascii="Times New Roman" w:hAnsi="Times New Roman" w:cs="Times New Roman"/>
          <w:sz w:val="24"/>
          <w:szCs w:val="24"/>
        </w:rPr>
        <w:t xml:space="preserve"> по вопросу обсуждения и утверждения мероприятий перечня проектов народных инициатив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5EA8">
        <w:rPr>
          <w:rFonts w:ascii="Times New Roman" w:hAnsi="Times New Roman" w:cs="Times New Roman"/>
          <w:sz w:val="24"/>
          <w:szCs w:val="24"/>
        </w:rPr>
        <w:t>.05.2013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г.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 w:rsidRPr="00BA5EA8">
        <w:rPr>
          <w:rFonts w:ascii="Times New Roman" w:hAnsi="Times New Roman" w:cs="Times New Roman"/>
          <w:sz w:val="24"/>
          <w:szCs w:val="24"/>
        </w:rPr>
        <w:t>1;</w:t>
      </w:r>
    </w:p>
    <w:p w:rsidR="005F18E7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5A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0F138A" w:rsidRPr="00FB5A4F" w:rsidRDefault="000F138A" w:rsidP="000F13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Ч. 4 ст. 15 Закона </w:t>
      </w:r>
      <w:r w:rsidRPr="00FB5A4F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определено, что указанные в ч. 1 этой статьи субсидии предоставляются в порядке, установленном Правительством Иркутской области.</w:t>
      </w:r>
    </w:p>
    <w:p w:rsidR="000F138A" w:rsidRPr="00FB5A4F" w:rsidRDefault="000F138A" w:rsidP="000F13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П. 1 Постановления Правительства Иркутской области от 14.05.2013 г. № 186-пп </w:t>
      </w:r>
      <w:r w:rsidRPr="00FB5A4F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FB5A4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FB5A4F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инициатив.</w:t>
      </w:r>
      <w:r w:rsidRPr="00FB5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138A" w:rsidRPr="00FB5A4F" w:rsidRDefault="000F138A" w:rsidP="000F1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A4F">
        <w:rPr>
          <w:rFonts w:ascii="Times New Roman" w:hAnsi="Times New Roman" w:cs="Times New Roman"/>
          <w:sz w:val="24"/>
          <w:szCs w:val="24"/>
        </w:rPr>
        <w:t>Согласно  п/п. «б» п. 4 вышеуказанного Порядка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FB5A4F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FB5A4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2727E1" w:rsidRPr="007912CC" w:rsidRDefault="00614215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C96398">
        <w:rPr>
          <w:rFonts w:ascii="Times New Roman" w:hAnsi="Times New Roman" w:cs="Times New Roman"/>
          <w:sz w:val="24"/>
          <w:szCs w:val="24"/>
        </w:rPr>
        <w:t>с протоколами собраний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C96398"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0352CC">
        <w:rPr>
          <w:rFonts w:ascii="Times New Roman" w:hAnsi="Times New Roman" w:cs="Times New Roman"/>
          <w:sz w:val="24"/>
          <w:szCs w:val="24"/>
        </w:rPr>
        <w:t>об утверждении перечня проектов народных инициатив</w:t>
      </w:r>
      <w:r w:rsidR="00C96398">
        <w:rPr>
          <w:rFonts w:ascii="Times New Roman" w:hAnsi="Times New Roman" w:cs="Times New Roman"/>
          <w:sz w:val="24"/>
          <w:szCs w:val="24"/>
        </w:rPr>
        <w:t>,</w:t>
      </w:r>
      <w:r w:rsidR="000352CC">
        <w:rPr>
          <w:rFonts w:ascii="Times New Roman" w:hAnsi="Times New Roman" w:cs="Times New Roman"/>
          <w:sz w:val="24"/>
          <w:szCs w:val="24"/>
        </w:rPr>
        <w:t xml:space="preserve"> </w:t>
      </w:r>
      <w:r w:rsidR="00C96398">
        <w:rPr>
          <w:rFonts w:ascii="Times New Roman" w:hAnsi="Times New Roman" w:cs="Times New Roman"/>
          <w:sz w:val="24"/>
          <w:szCs w:val="24"/>
        </w:rPr>
        <w:t>проведенные с 20.05.2013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C96398">
        <w:rPr>
          <w:rFonts w:ascii="Times New Roman" w:hAnsi="Times New Roman" w:cs="Times New Roman"/>
          <w:sz w:val="24"/>
          <w:szCs w:val="24"/>
        </w:rPr>
        <w:t>г. по 30.05.2013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C96398">
        <w:rPr>
          <w:rFonts w:ascii="Times New Roman" w:hAnsi="Times New Roman" w:cs="Times New Roman"/>
          <w:sz w:val="24"/>
          <w:szCs w:val="24"/>
        </w:rPr>
        <w:t>г.,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0352CC">
        <w:rPr>
          <w:rFonts w:ascii="Times New Roman" w:hAnsi="Times New Roman" w:cs="Times New Roman"/>
          <w:sz w:val="24"/>
          <w:szCs w:val="24"/>
        </w:rPr>
        <w:t>населением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были определены следующие мероприятия:</w:t>
      </w:r>
    </w:p>
    <w:p w:rsidR="002727E1" w:rsidRDefault="002727E1" w:rsidP="0077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- </w:t>
      </w:r>
      <w:r w:rsidR="00A260D4">
        <w:rPr>
          <w:rFonts w:ascii="Times New Roman" w:hAnsi="Times New Roman" w:cs="Times New Roman"/>
          <w:sz w:val="24"/>
          <w:szCs w:val="24"/>
        </w:rPr>
        <w:t>приобретение нежилого помещения ООО «Бриз» для размещения в нем культурно-досугового центра «Мир»</w:t>
      </w:r>
      <w:r w:rsidRPr="007912CC">
        <w:rPr>
          <w:rFonts w:ascii="Times New Roman" w:hAnsi="Times New Roman" w:cs="Times New Roman"/>
          <w:sz w:val="24"/>
          <w:szCs w:val="24"/>
        </w:rPr>
        <w:t>;</w:t>
      </w:r>
    </w:p>
    <w:p w:rsidR="002727E1" w:rsidRDefault="002727E1" w:rsidP="0077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- </w:t>
      </w:r>
      <w:r w:rsidR="00A260D4">
        <w:rPr>
          <w:rFonts w:ascii="Times New Roman" w:hAnsi="Times New Roman" w:cs="Times New Roman"/>
          <w:sz w:val="24"/>
          <w:szCs w:val="24"/>
        </w:rPr>
        <w:t>ремонт асфальтобетонного полотна по автобусному маршруту (городская дамба);</w:t>
      </w:r>
    </w:p>
    <w:p w:rsidR="00A260D4" w:rsidRDefault="00A260D4" w:rsidP="0077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</w:t>
      </w:r>
      <w:r w:rsidR="00777748" w:rsidRPr="00777748">
        <w:rPr>
          <w:rFonts w:ascii="Times New Roman" w:hAnsi="Times New Roman" w:cs="Times New Roman"/>
          <w:sz w:val="24"/>
          <w:szCs w:val="24"/>
        </w:rPr>
        <w:t xml:space="preserve"> </w:t>
      </w:r>
      <w:r w:rsidR="00777748">
        <w:rPr>
          <w:rFonts w:ascii="Times New Roman" w:hAnsi="Times New Roman" w:cs="Times New Roman"/>
          <w:sz w:val="24"/>
          <w:szCs w:val="24"/>
        </w:rPr>
        <w:t>ул.Клубная</w:t>
      </w:r>
      <w:r>
        <w:rPr>
          <w:rFonts w:ascii="Times New Roman" w:hAnsi="Times New Roman" w:cs="Times New Roman"/>
          <w:sz w:val="24"/>
          <w:szCs w:val="24"/>
        </w:rPr>
        <w:t xml:space="preserve"> д.Сидорова</w:t>
      </w:r>
      <w:r w:rsidR="00777748">
        <w:rPr>
          <w:rFonts w:ascii="Times New Roman" w:hAnsi="Times New Roman" w:cs="Times New Roman"/>
          <w:sz w:val="24"/>
          <w:szCs w:val="24"/>
        </w:rPr>
        <w:t>, ул.70 лет Октября д.Коммуна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0D4" w:rsidRDefault="00A260D4" w:rsidP="0077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8EC">
        <w:rPr>
          <w:rFonts w:ascii="Times New Roman" w:hAnsi="Times New Roman" w:cs="Times New Roman"/>
          <w:sz w:val="24"/>
          <w:szCs w:val="24"/>
        </w:rPr>
        <w:t xml:space="preserve">установка фонарей </w:t>
      </w:r>
      <w:r w:rsidR="00790B00">
        <w:rPr>
          <w:rFonts w:ascii="Times New Roman" w:hAnsi="Times New Roman" w:cs="Times New Roman"/>
          <w:sz w:val="24"/>
          <w:szCs w:val="24"/>
        </w:rPr>
        <w:t>уличного освещения д.Сидорова, д.Хабарова, д.Коммуна, д.Никольск, д.Змеиново;</w:t>
      </w:r>
    </w:p>
    <w:p w:rsidR="00790B00" w:rsidRDefault="00790B00" w:rsidP="0077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памятника участникам ВОВ</w:t>
      </w:r>
      <w:r w:rsidR="00777748">
        <w:rPr>
          <w:rFonts w:ascii="Times New Roman" w:hAnsi="Times New Roman" w:cs="Times New Roman"/>
          <w:sz w:val="24"/>
          <w:szCs w:val="24"/>
        </w:rPr>
        <w:t xml:space="preserve"> 1941-1945 гг. в с.Кривошапкино;</w:t>
      </w:r>
    </w:p>
    <w:p w:rsidR="00777748" w:rsidRPr="000F138A" w:rsidRDefault="00777748" w:rsidP="0077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отсыпка ул.Лесная с.Кривошапкино, ул.Набережная д.Хабарова, </w:t>
      </w:r>
      <w:r w:rsidRPr="000F138A">
        <w:rPr>
          <w:rFonts w:ascii="Times New Roman" w:hAnsi="Times New Roman" w:cs="Times New Roman"/>
          <w:sz w:val="24"/>
          <w:szCs w:val="24"/>
        </w:rPr>
        <w:t>ул.Набережная с.Змеиново;</w:t>
      </w:r>
    </w:p>
    <w:p w:rsidR="00777748" w:rsidRPr="007912CC" w:rsidRDefault="00777748" w:rsidP="007777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ограждения клуба с.Никольск.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В целях софинансирования расход</w:t>
      </w:r>
      <w:r w:rsidR="004A3BDB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7912CC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>
        <w:rPr>
          <w:rFonts w:ascii="Times New Roman" w:hAnsi="Times New Roman" w:cs="Times New Roman"/>
          <w:sz w:val="24"/>
          <w:szCs w:val="24"/>
        </w:rPr>
        <w:t>И</w:t>
      </w:r>
      <w:r w:rsidRPr="007912CC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Pr="007912CC">
        <w:rPr>
          <w:rFonts w:ascii="Times New Roman" w:hAnsi="Times New Roman" w:cs="Times New Roman"/>
          <w:sz w:val="24"/>
          <w:szCs w:val="24"/>
        </w:rPr>
        <w:t>К</w:t>
      </w:r>
      <w:r w:rsidR="00DB7544">
        <w:rPr>
          <w:rFonts w:ascii="Times New Roman" w:hAnsi="Times New Roman" w:cs="Times New Roman"/>
          <w:sz w:val="24"/>
          <w:szCs w:val="24"/>
        </w:rPr>
        <w:t>иренскому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DB7544">
        <w:rPr>
          <w:rFonts w:ascii="Times New Roman" w:hAnsi="Times New Roman" w:cs="Times New Roman"/>
          <w:sz w:val="24"/>
          <w:szCs w:val="24"/>
        </w:rPr>
        <w:t>6 716 600</w:t>
      </w:r>
      <w:r w:rsidR="00064954">
        <w:rPr>
          <w:rFonts w:ascii="Times New Roman" w:hAnsi="Times New Roman" w:cs="Times New Roman"/>
          <w:sz w:val="24"/>
          <w:szCs w:val="24"/>
        </w:rPr>
        <w:t>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Default="003177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Расходные обязательства муниципального образования возникают в результате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принятия муниципальных правовых актов по вопросам местного значения и иным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вопросам, которые в соответствии с федеральными законами вправе решать органы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местного самоуправления (ч</w:t>
      </w:r>
      <w:r w:rsidR="00E7045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1, 2 ст</w:t>
      </w:r>
      <w:r w:rsidR="00E7045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86 БК РФ) и подлежат отражению в реестре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расходных обязательств (ст. 87 Бюджетного кодекса РФ).</w:t>
      </w:r>
      <w:r w:rsidRPr="0037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5" w:rsidRPr="00372019" w:rsidRDefault="004C2D45" w:rsidP="0037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Решением Думы К</w:t>
      </w:r>
      <w:r w:rsidR="00DB7544">
        <w:rPr>
          <w:rFonts w:ascii="Times New Roman" w:hAnsi="Times New Roman" w:cs="Times New Roman"/>
          <w:sz w:val="24"/>
          <w:szCs w:val="24"/>
        </w:rPr>
        <w:t>иренского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Pr="00F448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DB7544">
        <w:rPr>
          <w:rFonts w:ascii="Times New Roman" w:hAnsi="Times New Roman" w:cs="Times New Roman"/>
          <w:sz w:val="24"/>
          <w:szCs w:val="24"/>
        </w:rPr>
        <w:t>07</w:t>
      </w:r>
      <w:r w:rsidRPr="00F4488D">
        <w:rPr>
          <w:rFonts w:ascii="Times New Roman" w:hAnsi="Times New Roman" w:cs="Times New Roman"/>
          <w:sz w:val="24"/>
          <w:szCs w:val="24"/>
        </w:rPr>
        <w:t>.</w:t>
      </w:r>
      <w:r w:rsidR="00DB7544">
        <w:rPr>
          <w:rFonts w:ascii="Times New Roman" w:hAnsi="Times New Roman" w:cs="Times New Roman"/>
          <w:sz w:val="24"/>
          <w:szCs w:val="24"/>
        </w:rPr>
        <w:t>06</w:t>
      </w:r>
      <w:r w:rsidRPr="00F4488D">
        <w:rPr>
          <w:rFonts w:ascii="Times New Roman" w:hAnsi="Times New Roman" w:cs="Times New Roman"/>
          <w:sz w:val="24"/>
          <w:szCs w:val="24"/>
        </w:rPr>
        <w:t>.201</w:t>
      </w:r>
      <w:r w:rsidR="00AF1D32" w:rsidRPr="00F4488D">
        <w:rPr>
          <w:rFonts w:ascii="Times New Roman" w:hAnsi="Times New Roman" w:cs="Times New Roman"/>
          <w:sz w:val="24"/>
          <w:szCs w:val="24"/>
        </w:rPr>
        <w:t>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F4488D">
        <w:rPr>
          <w:rFonts w:ascii="Times New Roman" w:hAnsi="Times New Roman" w:cs="Times New Roman"/>
          <w:sz w:val="24"/>
          <w:szCs w:val="24"/>
        </w:rPr>
        <w:t>г.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DB7544">
        <w:rPr>
          <w:rFonts w:ascii="Times New Roman" w:hAnsi="Times New Roman" w:cs="Times New Roman"/>
          <w:sz w:val="24"/>
          <w:szCs w:val="24"/>
        </w:rPr>
        <w:t>80/3</w:t>
      </w:r>
      <w:r w:rsidRPr="00F4488D">
        <w:rPr>
          <w:rFonts w:ascii="Times New Roman" w:hAnsi="Times New Roman" w:cs="Times New Roman"/>
          <w:sz w:val="24"/>
          <w:szCs w:val="24"/>
        </w:rPr>
        <w:t xml:space="preserve"> «</w:t>
      </w:r>
      <w:r w:rsidR="00DB7544">
        <w:rPr>
          <w:rFonts w:ascii="Times New Roman" w:hAnsi="Times New Roman" w:cs="Times New Roman"/>
          <w:sz w:val="24"/>
          <w:szCs w:val="24"/>
        </w:rPr>
        <w:t xml:space="preserve">Об утверждении проекта перечня народных инициатив Киренского муниципального </w:t>
      </w:r>
      <w:r w:rsidR="00DB7544">
        <w:rPr>
          <w:rFonts w:ascii="Times New Roman" w:hAnsi="Times New Roman" w:cs="Times New Roman"/>
          <w:sz w:val="24"/>
          <w:szCs w:val="24"/>
        </w:rPr>
        <w:lastRenderedPageBreak/>
        <w:t>образования на 2013 год</w:t>
      </w:r>
      <w:r w:rsidR="00AF1D32">
        <w:rPr>
          <w:rFonts w:ascii="Times New Roman" w:hAnsi="Times New Roman" w:cs="Times New Roman"/>
          <w:sz w:val="24"/>
          <w:szCs w:val="24"/>
        </w:rPr>
        <w:t>»</w:t>
      </w:r>
      <w:r w:rsidRPr="007912CC">
        <w:rPr>
          <w:rFonts w:ascii="Times New Roman" w:hAnsi="Times New Roman" w:cs="Times New Roman"/>
          <w:sz w:val="24"/>
          <w:szCs w:val="24"/>
        </w:rPr>
        <w:t xml:space="preserve">» были установлены расходные обязательства на реализацию мероприятий </w:t>
      </w:r>
      <w:r w:rsidR="00AF1D32">
        <w:rPr>
          <w:rFonts w:ascii="Times New Roman" w:hAnsi="Times New Roman" w:cs="Times New Roman"/>
          <w:sz w:val="24"/>
          <w:szCs w:val="24"/>
        </w:rPr>
        <w:t xml:space="preserve">перечня проектов </w:t>
      </w:r>
      <w:r w:rsidRPr="007912C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372019">
        <w:rPr>
          <w:rFonts w:ascii="Times New Roman" w:hAnsi="Times New Roman" w:cs="Times New Roman"/>
          <w:sz w:val="24"/>
          <w:szCs w:val="24"/>
        </w:rPr>
        <w:t xml:space="preserve">инициатив. </w:t>
      </w:r>
      <w:r w:rsidR="00AF1D32" w:rsidRPr="00372019">
        <w:rPr>
          <w:rFonts w:ascii="Times New Roman" w:hAnsi="Times New Roman" w:cs="Times New Roman"/>
          <w:sz w:val="24"/>
          <w:szCs w:val="24"/>
        </w:rPr>
        <w:t>В решении определены</w:t>
      </w:r>
      <w:r w:rsidR="002727E1" w:rsidRPr="00372019">
        <w:rPr>
          <w:rFonts w:ascii="Times New Roman" w:hAnsi="Times New Roman" w:cs="Times New Roman"/>
          <w:sz w:val="24"/>
          <w:szCs w:val="24"/>
        </w:rPr>
        <w:t xml:space="preserve"> </w:t>
      </w:r>
      <w:r w:rsidR="00134652" w:rsidRPr="0037201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F1D32" w:rsidRPr="00372019">
        <w:rPr>
          <w:rFonts w:ascii="Times New Roman" w:hAnsi="Times New Roman" w:cs="Times New Roman"/>
          <w:sz w:val="24"/>
          <w:szCs w:val="24"/>
        </w:rPr>
        <w:t>я</w:t>
      </w:r>
      <w:r w:rsidR="00DB7544">
        <w:rPr>
          <w:rFonts w:ascii="Times New Roman" w:hAnsi="Times New Roman" w:cs="Times New Roman"/>
          <w:sz w:val="24"/>
          <w:szCs w:val="24"/>
        </w:rPr>
        <w:t>,</w:t>
      </w:r>
      <w:r w:rsidRPr="00372019">
        <w:rPr>
          <w:rFonts w:ascii="Times New Roman" w:hAnsi="Times New Roman" w:cs="Times New Roman"/>
          <w:sz w:val="24"/>
          <w:szCs w:val="24"/>
        </w:rPr>
        <w:t xml:space="preserve"> сроки  реализации эт</w:t>
      </w:r>
      <w:r w:rsidR="00DB7544">
        <w:rPr>
          <w:rFonts w:ascii="Times New Roman" w:hAnsi="Times New Roman" w:cs="Times New Roman"/>
          <w:sz w:val="24"/>
          <w:szCs w:val="24"/>
        </w:rPr>
        <w:t>их</w:t>
      </w:r>
      <w:r w:rsidR="00064954" w:rsidRPr="0037201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B7544">
        <w:rPr>
          <w:rFonts w:ascii="Times New Roman" w:hAnsi="Times New Roman" w:cs="Times New Roman"/>
          <w:sz w:val="24"/>
          <w:szCs w:val="24"/>
        </w:rPr>
        <w:t>й</w:t>
      </w:r>
      <w:r w:rsidRPr="00372019">
        <w:rPr>
          <w:rFonts w:ascii="Times New Roman" w:hAnsi="Times New Roman" w:cs="Times New Roman"/>
          <w:sz w:val="24"/>
          <w:szCs w:val="24"/>
        </w:rPr>
        <w:t xml:space="preserve"> и источники  финансирования (местный на условиях софин</w:t>
      </w:r>
      <w:r w:rsidR="002727E1" w:rsidRPr="00372019">
        <w:rPr>
          <w:rFonts w:ascii="Times New Roman" w:hAnsi="Times New Roman" w:cs="Times New Roman"/>
          <w:sz w:val="24"/>
          <w:szCs w:val="24"/>
        </w:rPr>
        <w:t>ансирования, областной  бюджет).</w:t>
      </w:r>
      <w:r w:rsidR="00F4488D">
        <w:rPr>
          <w:rFonts w:ascii="Times New Roman" w:hAnsi="Times New Roman" w:cs="Times New Roman"/>
          <w:sz w:val="24"/>
          <w:szCs w:val="24"/>
        </w:rPr>
        <w:t xml:space="preserve"> </w:t>
      </w:r>
      <w:r w:rsidRPr="0037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8A" w:rsidRPr="00372019" w:rsidRDefault="00097F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19">
        <w:rPr>
          <w:rFonts w:ascii="Times New Roman" w:hAnsi="Times New Roman" w:cs="Times New Roman"/>
          <w:sz w:val="24"/>
          <w:szCs w:val="24"/>
        </w:rPr>
        <w:t>В силу ч. 1 ст. 87 БК РФ реестр расходных обязательств подлежит обязательному ведению органами местного самоуправления.</w:t>
      </w:r>
    </w:p>
    <w:p w:rsidR="00CF1AAB" w:rsidRPr="00197A88" w:rsidRDefault="00CF1AAB" w:rsidP="00197A8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Реестр расходных обязательств Киренского муниципального образования ведется в порядке, утвержденном постановлением Администрации Киренского городского поселения от 07.08.2008 г. № 120-р. </w:t>
      </w:r>
    </w:p>
    <w:p w:rsidR="00F4488D" w:rsidRPr="00197A88" w:rsidRDefault="00F4488D" w:rsidP="00197A8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A88">
        <w:rPr>
          <w:rFonts w:ascii="Times New Roman" w:hAnsi="Times New Roman" w:cs="Times New Roman"/>
          <w:sz w:val="24"/>
          <w:szCs w:val="24"/>
          <w:lang w:eastAsia="ru-RU"/>
        </w:rPr>
        <w:t>Проверка показала, что</w:t>
      </w:r>
      <w:r w:rsidR="00452EC6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>при заполнении</w:t>
      </w:r>
      <w:r w:rsidR="00844139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реестра расходных обязательств </w:t>
      </w:r>
      <w:r w:rsidR="00452EC6" w:rsidRPr="00197A8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иренского</w:t>
      </w:r>
      <w:r w:rsidR="00844139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в графах 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10-12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>в качестве основания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возникновения расх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452" w:rsidRPr="00197A88">
        <w:rPr>
          <w:rFonts w:ascii="Times New Roman" w:hAnsi="Times New Roman" w:cs="Times New Roman"/>
          <w:sz w:val="24"/>
          <w:szCs w:val="24"/>
        </w:rPr>
        <w:t>на реализацию мероприятий перечня проектов народных инициатив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>было указано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0F3F" w:rsidRPr="00197A88">
        <w:rPr>
          <w:rFonts w:ascii="Times New Roman" w:hAnsi="Times New Roman" w:cs="Times New Roman"/>
          <w:sz w:val="24"/>
          <w:szCs w:val="24"/>
        </w:rPr>
        <w:t>Решение Думы Киренского муниципального образования от 07.06.2013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DC0F3F" w:rsidRPr="00197A88">
        <w:rPr>
          <w:rFonts w:ascii="Times New Roman" w:hAnsi="Times New Roman" w:cs="Times New Roman"/>
          <w:sz w:val="24"/>
          <w:szCs w:val="24"/>
        </w:rPr>
        <w:t>г.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DC0F3F" w:rsidRPr="00197A88">
        <w:rPr>
          <w:rFonts w:ascii="Times New Roman" w:hAnsi="Times New Roman" w:cs="Times New Roman"/>
          <w:sz w:val="24"/>
          <w:szCs w:val="24"/>
        </w:rPr>
        <w:t>80/3 «Об утверждении проекта перечня народных инициатив Киренского муниципального образования на 2013 год»»</w:t>
      </w:r>
      <w:r w:rsidR="00014452" w:rsidRPr="00197A88">
        <w:rPr>
          <w:rFonts w:ascii="Times New Roman" w:hAnsi="Times New Roman" w:cs="Times New Roman"/>
          <w:sz w:val="24"/>
          <w:szCs w:val="24"/>
        </w:rPr>
        <w:t>.</w:t>
      </w:r>
    </w:p>
    <w:p w:rsidR="00197A88" w:rsidRPr="00197A88" w:rsidRDefault="00014452" w:rsidP="0019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также отметить, что 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ведени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реестра расходных обязательств К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иренского</w:t>
      </w:r>
      <w:r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были нарушены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Рекомендаци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по заполнению форм реестров расходных обязательств муниципальных образований </w:t>
      </w:r>
      <w:r w:rsidR="00342C7D" w:rsidRPr="00197A88">
        <w:rPr>
          <w:rFonts w:ascii="Times New Roman" w:hAnsi="Times New Roman" w:cs="Times New Roman"/>
          <w:sz w:val="24"/>
          <w:szCs w:val="24"/>
          <w:lang w:eastAsia="ru-RU"/>
        </w:rPr>
        <w:t>(приказ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Минфина от 07.09.2007</w:t>
      </w:r>
      <w:r w:rsidR="00E70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8B5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>77н «Об утверждении Рекомендаций по заполнению форм реестров расходных обязательств суб</w:t>
      </w:r>
      <w:r w:rsidR="002A327C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ъектов РФ и сводов реестров расходных обязательств муниципальных образований, входящих в состав </w:t>
      </w:r>
      <w:r w:rsidR="00844139" w:rsidRPr="00197A88">
        <w:rPr>
          <w:rFonts w:ascii="Times New Roman" w:hAnsi="Times New Roman" w:cs="Times New Roman"/>
          <w:sz w:val="24"/>
          <w:szCs w:val="24"/>
          <w:lang w:eastAsia="ru-RU"/>
        </w:rPr>
        <w:t>субъекта РФ»</w:t>
      </w:r>
      <w:r w:rsidR="00342C7D" w:rsidRPr="00197A8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>огласно п.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</w:t>
      </w:r>
      <w:r w:rsidR="00D317F6" w:rsidRPr="00197A8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вышеуказанных Рекомендаций в 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реестрах расходных обязательств муниципальных образований субъектов РФ должна содержаться информация о 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нормативно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регулировани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, определяюще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финансовое обеспечение и порядок расходования средств в части нормативных правовых актов, договоров, соглашений Российской Федерации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 xml:space="preserve"> (графы 4-6),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 Российской Федерации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 xml:space="preserve"> (графы 7-9)</w:t>
      </w:r>
      <w:r w:rsidR="00197A88" w:rsidRPr="00197A88">
        <w:rPr>
          <w:rFonts w:ascii="Times New Roman" w:hAnsi="Times New Roman" w:cs="Times New Roman"/>
          <w:sz w:val="24"/>
          <w:szCs w:val="24"/>
        </w:rPr>
        <w:t xml:space="preserve"> и </w:t>
      </w:r>
      <w:r w:rsidR="00197A88" w:rsidRPr="00197A88">
        <w:rPr>
          <w:rFonts w:ascii="Times New Roman" w:hAnsi="Times New Roman" w:cs="Times New Roman"/>
          <w:sz w:val="24"/>
          <w:szCs w:val="24"/>
          <w:lang w:eastAsia="ru-RU"/>
        </w:rPr>
        <w:t>муниципальных образований Рос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>сийской Федерации (графа 10-12).</w:t>
      </w:r>
    </w:p>
    <w:p w:rsidR="002D49C7" w:rsidRPr="009B4B77" w:rsidRDefault="00197A88" w:rsidP="0019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7A8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B4B77" w:rsidRPr="00197A88">
        <w:rPr>
          <w:rFonts w:ascii="Times New Roman" w:hAnsi="Times New Roman" w:cs="Times New Roman"/>
          <w:sz w:val="24"/>
          <w:szCs w:val="24"/>
          <w:lang w:eastAsia="ru-RU"/>
        </w:rPr>
        <w:t>ключение в реестр расходных обязательств только Федерального закона</w:t>
      </w:r>
      <w:r w:rsidR="009B4B77" w:rsidRPr="00197A88">
        <w:rPr>
          <w:rFonts w:ascii="Times New Roman" w:hAnsi="Times New Roman" w:cs="Times New Roman"/>
          <w:sz w:val="24"/>
          <w:szCs w:val="24"/>
        </w:rPr>
        <w:t xml:space="preserve"> РФ от 06.10.2003 г. № 131-ФЗ «Об общих принципах организации местного самоуправления в Российской Федерации», как расходного обязательства, является неправильным. Этот закон лишь определяет полномочия органа местного самоуправления</w:t>
      </w:r>
      <w:r w:rsidR="009B4B7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в рамках которых орган местного самоуправления и должны принимать свои муниципальные нормативные правовые акты. То есть</w:t>
      </w:r>
      <w:r w:rsidR="00E70452">
        <w:rPr>
          <w:rFonts w:ascii="Times New Roman" w:hAnsi="Times New Roman" w:cs="Times New Roman"/>
          <w:sz w:val="24"/>
          <w:szCs w:val="24"/>
        </w:rPr>
        <w:t>,</w:t>
      </w:r>
      <w:r w:rsidR="009B4B77">
        <w:rPr>
          <w:rFonts w:ascii="Times New Roman" w:hAnsi="Times New Roman" w:cs="Times New Roman"/>
          <w:sz w:val="24"/>
          <w:szCs w:val="24"/>
        </w:rPr>
        <w:t xml:space="preserve"> в реестре расходных обязательств должна быть ссылка на муниципальные нормативные правовые акты.</w:t>
      </w:r>
      <w:r w:rsidR="009B4B77" w:rsidRPr="009B4B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1C2F" w:rsidRDefault="003B1C2F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77">
        <w:rPr>
          <w:rFonts w:ascii="Times New Roman" w:hAnsi="Times New Roman" w:cs="Times New Roman"/>
          <w:sz w:val="24"/>
          <w:szCs w:val="24"/>
        </w:rPr>
        <w:t>Расходные обязательства по финансированию мероприятий перечня проектов народных инициатив в реестр</w:t>
      </w:r>
      <w:r w:rsidRPr="002D49C7">
        <w:rPr>
          <w:rFonts w:ascii="Times New Roman" w:hAnsi="Times New Roman" w:cs="Times New Roman"/>
          <w:sz w:val="24"/>
          <w:szCs w:val="24"/>
        </w:rPr>
        <w:t xml:space="preserve"> расходных обязательств К</w:t>
      </w:r>
      <w:r w:rsidR="00F65F10">
        <w:rPr>
          <w:rFonts w:ascii="Times New Roman" w:hAnsi="Times New Roman" w:cs="Times New Roman"/>
          <w:sz w:val="24"/>
          <w:szCs w:val="24"/>
        </w:rPr>
        <w:t>иренского</w:t>
      </w:r>
      <w:r w:rsidRPr="002D49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включены.</w:t>
      </w:r>
    </w:p>
    <w:p w:rsidR="00683BB5" w:rsidRDefault="00683BB5" w:rsidP="00683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E0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E229E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E229E0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E229E0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E229E0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бюджета. Также обязанность ведения реестра муниципальной собственности определена Приказом Минэкономразвития РФ от 30.08.2011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E229E0">
        <w:rPr>
          <w:rFonts w:ascii="Times New Roman" w:hAnsi="Times New Roman" w:cs="Times New Roman"/>
          <w:sz w:val="24"/>
          <w:szCs w:val="24"/>
        </w:rPr>
        <w:t>г. № 424 «Об утверждении Порядка ведения органами местного самоуправления реестров муниципального имущества».</w:t>
      </w:r>
    </w:p>
    <w:p w:rsidR="00907537" w:rsidRPr="00644629" w:rsidRDefault="00907537" w:rsidP="0090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29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>
        <w:rPr>
          <w:rFonts w:ascii="Times New Roman" w:hAnsi="Times New Roman" w:cs="Times New Roman"/>
          <w:sz w:val="24"/>
          <w:szCs w:val="24"/>
        </w:rPr>
        <w:t>Реестр имущества, находящегося в муниципальной собственности Киренского муниципального образования</w:t>
      </w:r>
      <w:r w:rsidRPr="00644629">
        <w:rPr>
          <w:rFonts w:ascii="Times New Roman" w:hAnsi="Times New Roman" w:cs="Times New Roman"/>
          <w:sz w:val="24"/>
          <w:szCs w:val="24"/>
        </w:rPr>
        <w:t xml:space="preserve"> ведется с нарушением Приказа Минэкономразвития РФ от 30.08.2011 г. № 424 «Об утверждении Порядка ведения органами местного самоуправления реестров муниципального имущества». </w:t>
      </w:r>
    </w:p>
    <w:p w:rsidR="00345CBC" w:rsidRPr="00CA1F5A" w:rsidRDefault="00345CBC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9F5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542027" w:rsidRPr="002309F5">
        <w:rPr>
          <w:rFonts w:ascii="Times New Roman" w:hAnsi="Times New Roman" w:cs="Times New Roman"/>
          <w:sz w:val="24"/>
          <w:szCs w:val="24"/>
        </w:rPr>
        <w:t>Думы</w:t>
      </w:r>
      <w:r w:rsidRPr="002309F5">
        <w:rPr>
          <w:rFonts w:ascii="Times New Roman" w:hAnsi="Times New Roman" w:cs="Times New Roman"/>
          <w:sz w:val="24"/>
          <w:szCs w:val="24"/>
        </w:rPr>
        <w:t xml:space="preserve"> </w:t>
      </w:r>
      <w:r w:rsidR="00542027" w:rsidRPr="002309F5">
        <w:rPr>
          <w:rFonts w:ascii="Times New Roman" w:hAnsi="Times New Roman" w:cs="Times New Roman"/>
          <w:sz w:val="24"/>
          <w:szCs w:val="24"/>
        </w:rPr>
        <w:t>К</w:t>
      </w:r>
      <w:r w:rsidR="002309F5">
        <w:rPr>
          <w:rFonts w:ascii="Times New Roman" w:hAnsi="Times New Roman" w:cs="Times New Roman"/>
          <w:sz w:val="24"/>
          <w:szCs w:val="24"/>
        </w:rPr>
        <w:t>иренского</w:t>
      </w:r>
      <w:r w:rsidRPr="002309F5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2309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309F5">
        <w:rPr>
          <w:rFonts w:ascii="Times New Roman" w:hAnsi="Times New Roman" w:cs="Times New Roman"/>
          <w:sz w:val="24"/>
          <w:szCs w:val="24"/>
        </w:rPr>
        <w:t xml:space="preserve"> от </w:t>
      </w:r>
      <w:r w:rsidR="002309F5">
        <w:rPr>
          <w:rFonts w:ascii="Times New Roman" w:hAnsi="Times New Roman" w:cs="Times New Roman"/>
          <w:sz w:val="24"/>
          <w:szCs w:val="24"/>
        </w:rPr>
        <w:t>31</w:t>
      </w:r>
      <w:r w:rsidRPr="002309F5">
        <w:rPr>
          <w:rFonts w:ascii="Times New Roman" w:hAnsi="Times New Roman" w:cs="Times New Roman"/>
          <w:sz w:val="24"/>
          <w:szCs w:val="24"/>
        </w:rPr>
        <w:t>.0</w:t>
      </w:r>
      <w:r w:rsidR="002309F5">
        <w:rPr>
          <w:rFonts w:ascii="Times New Roman" w:hAnsi="Times New Roman" w:cs="Times New Roman"/>
          <w:sz w:val="24"/>
          <w:szCs w:val="24"/>
        </w:rPr>
        <w:t>5</w:t>
      </w:r>
      <w:r w:rsidR="00952471" w:rsidRPr="002309F5">
        <w:rPr>
          <w:rFonts w:ascii="Times New Roman" w:hAnsi="Times New Roman" w:cs="Times New Roman"/>
          <w:sz w:val="24"/>
          <w:szCs w:val="24"/>
        </w:rPr>
        <w:t>.201</w:t>
      </w:r>
      <w:r w:rsidR="003D5F98" w:rsidRPr="002309F5">
        <w:rPr>
          <w:rFonts w:ascii="Times New Roman" w:hAnsi="Times New Roman" w:cs="Times New Roman"/>
          <w:sz w:val="24"/>
          <w:szCs w:val="24"/>
        </w:rPr>
        <w:t>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2309F5">
        <w:rPr>
          <w:rFonts w:ascii="Times New Roman" w:hAnsi="Times New Roman" w:cs="Times New Roman"/>
          <w:sz w:val="24"/>
          <w:szCs w:val="24"/>
        </w:rPr>
        <w:t>г.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2309F5">
        <w:rPr>
          <w:rFonts w:ascii="Times New Roman" w:hAnsi="Times New Roman" w:cs="Times New Roman"/>
          <w:sz w:val="24"/>
          <w:szCs w:val="24"/>
        </w:rPr>
        <w:lastRenderedPageBreak/>
        <w:t>77/3</w:t>
      </w:r>
      <w:r w:rsidRPr="002309F5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 w:rsidR="002309F5">
        <w:rPr>
          <w:rFonts w:ascii="Times New Roman" w:hAnsi="Times New Roman" w:cs="Times New Roman"/>
          <w:sz w:val="24"/>
          <w:szCs w:val="24"/>
        </w:rPr>
        <w:t>Киренского</w:t>
      </w:r>
      <w:r w:rsidRPr="002309F5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2309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309F5">
        <w:rPr>
          <w:rFonts w:ascii="Times New Roman" w:hAnsi="Times New Roman" w:cs="Times New Roman"/>
          <w:sz w:val="24"/>
          <w:szCs w:val="24"/>
        </w:rPr>
        <w:t>на 201</w:t>
      </w:r>
      <w:r w:rsidR="003D5F98" w:rsidRPr="002309F5">
        <w:rPr>
          <w:rFonts w:ascii="Times New Roman" w:hAnsi="Times New Roman" w:cs="Times New Roman"/>
          <w:sz w:val="24"/>
          <w:szCs w:val="24"/>
        </w:rPr>
        <w:t>3</w:t>
      </w:r>
      <w:r w:rsidRPr="002309F5">
        <w:rPr>
          <w:rFonts w:ascii="Times New Roman" w:hAnsi="Times New Roman" w:cs="Times New Roman"/>
          <w:sz w:val="24"/>
          <w:szCs w:val="24"/>
        </w:rPr>
        <w:t xml:space="preserve"> год</w:t>
      </w:r>
      <w:r w:rsidR="002309F5">
        <w:rPr>
          <w:rFonts w:ascii="Times New Roman" w:hAnsi="Times New Roman" w:cs="Times New Roman"/>
          <w:sz w:val="24"/>
          <w:szCs w:val="24"/>
        </w:rPr>
        <w:t xml:space="preserve"> и на плановый период 2014 и 2015 годов</w:t>
      </w:r>
      <w:r w:rsidRPr="002309F5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2309F5">
        <w:rPr>
          <w:rFonts w:ascii="Times New Roman" w:hAnsi="Times New Roman" w:cs="Times New Roman"/>
          <w:sz w:val="24"/>
          <w:szCs w:val="24"/>
        </w:rPr>
        <w:t>6 784 444,0</w:t>
      </w:r>
      <w:r w:rsidRPr="002309F5">
        <w:rPr>
          <w:rFonts w:ascii="Times New Roman" w:hAnsi="Times New Roman" w:cs="Times New Roman"/>
          <w:sz w:val="24"/>
          <w:szCs w:val="24"/>
        </w:rPr>
        <w:t xml:space="preserve"> руб.</w:t>
      </w:r>
      <w:r w:rsidR="002309F5">
        <w:rPr>
          <w:rFonts w:ascii="Times New Roman" w:hAnsi="Times New Roman" w:cs="Times New Roman"/>
          <w:sz w:val="24"/>
          <w:szCs w:val="24"/>
        </w:rPr>
        <w:t>,</w:t>
      </w:r>
      <w:r w:rsidRPr="002309F5">
        <w:rPr>
          <w:rFonts w:ascii="Times New Roman" w:hAnsi="Times New Roman" w:cs="Times New Roman"/>
          <w:sz w:val="24"/>
          <w:szCs w:val="24"/>
        </w:rPr>
        <w:t xml:space="preserve"> в том числе размер софинансирования из местного бюджета </w:t>
      </w:r>
      <w:r w:rsidR="002309F5">
        <w:rPr>
          <w:rFonts w:ascii="Times New Roman" w:hAnsi="Times New Roman" w:cs="Times New Roman"/>
          <w:sz w:val="24"/>
          <w:szCs w:val="24"/>
        </w:rPr>
        <w:t>67 844</w:t>
      </w:r>
      <w:r w:rsidR="00542027" w:rsidRPr="002309F5">
        <w:rPr>
          <w:rFonts w:ascii="Times New Roman" w:hAnsi="Times New Roman" w:cs="Times New Roman"/>
          <w:sz w:val="24"/>
          <w:szCs w:val="24"/>
        </w:rPr>
        <w:t>,00</w:t>
      </w:r>
      <w:r w:rsidRPr="002309F5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42027" w:rsidRPr="002309F5">
        <w:rPr>
          <w:rFonts w:ascii="Times New Roman" w:hAnsi="Times New Roman" w:cs="Times New Roman"/>
          <w:sz w:val="24"/>
          <w:szCs w:val="24"/>
        </w:rPr>
        <w:t>1</w:t>
      </w:r>
      <w:r w:rsidR="003D5F98" w:rsidRPr="002309F5">
        <w:rPr>
          <w:rFonts w:ascii="Times New Roman" w:hAnsi="Times New Roman" w:cs="Times New Roman"/>
          <w:sz w:val="24"/>
          <w:szCs w:val="24"/>
        </w:rPr>
        <w:t>,0</w:t>
      </w:r>
      <w:r w:rsidRPr="002309F5">
        <w:rPr>
          <w:rFonts w:ascii="Times New Roman" w:hAnsi="Times New Roman" w:cs="Times New Roman"/>
          <w:sz w:val="24"/>
          <w:szCs w:val="24"/>
        </w:rPr>
        <w:t>%, что не нарушает требования п</w:t>
      </w:r>
      <w:r w:rsidR="00E70452">
        <w:rPr>
          <w:rFonts w:ascii="Times New Roman" w:hAnsi="Times New Roman" w:cs="Times New Roman"/>
          <w:sz w:val="24"/>
          <w:szCs w:val="24"/>
        </w:rPr>
        <w:t>.</w:t>
      </w:r>
      <w:r w:rsidRPr="002309F5">
        <w:rPr>
          <w:rFonts w:ascii="Times New Roman" w:hAnsi="Times New Roman" w:cs="Times New Roman"/>
          <w:sz w:val="24"/>
          <w:szCs w:val="24"/>
        </w:rPr>
        <w:t xml:space="preserve"> </w:t>
      </w:r>
      <w:r w:rsidR="003D5F98" w:rsidRPr="002309F5">
        <w:rPr>
          <w:rFonts w:ascii="Times New Roman" w:hAnsi="Times New Roman" w:cs="Times New Roman"/>
          <w:sz w:val="24"/>
          <w:szCs w:val="24"/>
        </w:rPr>
        <w:t>8</w:t>
      </w:r>
      <w:r w:rsidRPr="002309F5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</w:t>
      </w:r>
      <w:r w:rsidRPr="00CA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88" w:rsidRPr="00B31891" w:rsidRDefault="00FD2788" w:rsidP="00B3189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91">
        <w:rPr>
          <w:rFonts w:ascii="Times New Roman" w:hAnsi="Times New Roman" w:cs="Times New Roman"/>
          <w:sz w:val="24"/>
          <w:szCs w:val="24"/>
        </w:rPr>
        <w:t>В</w:t>
      </w:r>
      <w:r w:rsidR="00F65F10" w:rsidRPr="00B31891">
        <w:rPr>
          <w:rFonts w:ascii="Times New Roman" w:hAnsi="Times New Roman" w:cs="Times New Roman"/>
          <w:sz w:val="24"/>
          <w:szCs w:val="24"/>
        </w:rPr>
        <w:t xml:space="preserve"> целях реализации  мероприятия </w:t>
      </w:r>
      <w:r w:rsidRPr="00B31891">
        <w:rPr>
          <w:rFonts w:ascii="Times New Roman" w:hAnsi="Times New Roman" w:cs="Times New Roman"/>
          <w:sz w:val="24"/>
          <w:szCs w:val="24"/>
        </w:rPr>
        <w:t>перечня проектов народных инициатив</w:t>
      </w:r>
      <w:r w:rsidR="00F65F10" w:rsidRPr="00B31891">
        <w:rPr>
          <w:rFonts w:ascii="Times New Roman" w:hAnsi="Times New Roman" w:cs="Times New Roman"/>
          <w:sz w:val="24"/>
          <w:szCs w:val="24"/>
        </w:rPr>
        <w:t xml:space="preserve"> по ремонту памятника участникам ВОВ 1941-1945 гг. в с.Кривошапкино</w:t>
      </w:r>
      <w:r w:rsidRPr="00B31891">
        <w:rPr>
          <w:rFonts w:ascii="Times New Roman" w:hAnsi="Times New Roman" w:cs="Times New Roman"/>
          <w:sz w:val="24"/>
          <w:szCs w:val="24"/>
        </w:rPr>
        <w:t xml:space="preserve"> был  заключен  </w:t>
      </w:r>
      <w:r w:rsidR="00F65F10" w:rsidRPr="00B3189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31891">
        <w:rPr>
          <w:rFonts w:ascii="Times New Roman" w:hAnsi="Times New Roman" w:cs="Times New Roman"/>
          <w:sz w:val="24"/>
          <w:szCs w:val="24"/>
        </w:rPr>
        <w:t xml:space="preserve">№ </w:t>
      </w:r>
      <w:r w:rsidR="00F65F10" w:rsidRPr="00B31891">
        <w:rPr>
          <w:rFonts w:ascii="Times New Roman" w:hAnsi="Times New Roman" w:cs="Times New Roman"/>
          <w:sz w:val="24"/>
          <w:szCs w:val="24"/>
        </w:rPr>
        <w:t>103.08/13-ю</w:t>
      </w:r>
      <w:r w:rsidRPr="00B31891">
        <w:rPr>
          <w:rFonts w:ascii="Times New Roman" w:hAnsi="Times New Roman" w:cs="Times New Roman"/>
          <w:sz w:val="24"/>
          <w:szCs w:val="24"/>
        </w:rPr>
        <w:t xml:space="preserve"> от </w:t>
      </w:r>
      <w:r w:rsidR="00F65F10" w:rsidRPr="00B31891">
        <w:rPr>
          <w:rFonts w:ascii="Times New Roman" w:hAnsi="Times New Roman" w:cs="Times New Roman"/>
          <w:sz w:val="24"/>
          <w:szCs w:val="24"/>
        </w:rPr>
        <w:t>12</w:t>
      </w:r>
      <w:r w:rsidRPr="00B31891">
        <w:rPr>
          <w:rFonts w:ascii="Times New Roman" w:hAnsi="Times New Roman" w:cs="Times New Roman"/>
          <w:sz w:val="24"/>
          <w:szCs w:val="24"/>
        </w:rPr>
        <w:t xml:space="preserve">.08.2013г. на </w:t>
      </w:r>
      <w:r w:rsidR="00F65F10" w:rsidRPr="00B31891">
        <w:rPr>
          <w:rFonts w:ascii="Times New Roman" w:hAnsi="Times New Roman" w:cs="Times New Roman"/>
          <w:sz w:val="24"/>
          <w:szCs w:val="24"/>
        </w:rPr>
        <w:t>изготовление и установку мемориальной дос</w:t>
      </w:r>
      <w:r w:rsidR="008008AB" w:rsidRPr="00B31891">
        <w:rPr>
          <w:rFonts w:ascii="Times New Roman" w:hAnsi="Times New Roman" w:cs="Times New Roman"/>
          <w:sz w:val="24"/>
          <w:szCs w:val="24"/>
        </w:rPr>
        <w:t>ки на памятник</w:t>
      </w:r>
      <w:r w:rsidRPr="00B31891">
        <w:rPr>
          <w:rFonts w:ascii="Times New Roman" w:hAnsi="Times New Roman" w:cs="Times New Roman"/>
          <w:sz w:val="24"/>
          <w:szCs w:val="24"/>
        </w:rPr>
        <w:t>.</w:t>
      </w:r>
    </w:p>
    <w:p w:rsidR="00FD2788" w:rsidRPr="008812CD" w:rsidRDefault="00FD2788" w:rsidP="00B3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2CD">
        <w:rPr>
          <w:rFonts w:ascii="Times New Roman" w:hAnsi="Times New Roman" w:cs="Times New Roman"/>
          <w:sz w:val="24"/>
          <w:szCs w:val="24"/>
        </w:rPr>
        <w:t>Договор был заключен в пределах лимитов бюджетных обязательств</w:t>
      </w:r>
      <w:r w:rsidR="006840EE" w:rsidRPr="008812CD">
        <w:rPr>
          <w:rFonts w:ascii="Times New Roman" w:hAnsi="Times New Roman" w:cs="Times New Roman"/>
          <w:sz w:val="24"/>
          <w:szCs w:val="24"/>
        </w:rPr>
        <w:t xml:space="preserve"> </w:t>
      </w:r>
      <w:r w:rsidRPr="008812C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6840EE" w:rsidRPr="008812CD">
        <w:rPr>
          <w:rFonts w:ascii="Times New Roman" w:hAnsi="Times New Roman" w:cs="Times New Roman"/>
          <w:sz w:val="24"/>
          <w:szCs w:val="24"/>
        </w:rPr>
        <w:t>54350,00</w:t>
      </w:r>
      <w:r w:rsidRPr="008812C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27CDA" w:rsidRPr="008812CD" w:rsidRDefault="008812CD" w:rsidP="00B3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выполненные работы была произведена</w:t>
      </w:r>
      <w:r w:rsidR="00FC12AD">
        <w:rPr>
          <w:rFonts w:ascii="Times New Roman" w:hAnsi="Times New Roman" w:cs="Times New Roman"/>
          <w:sz w:val="24"/>
          <w:szCs w:val="24"/>
        </w:rPr>
        <w:t xml:space="preserve"> 01.10.2013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FC12A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CBA">
        <w:rPr>
          <w:rFonts w:ascii="Times New Roman" w:hAnsi="Times New Roman" w:cs="Times New Roman"/>
          <w:sz w:val="24"/>
          <w:szCs w:val="24"/>
        </w:rPr>
        <w:t xml:space="preserve">в сумме 54350,00 руб. </w:t>
      </w: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на основании подписанного сторонами акта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 от 12.08.2013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12CD" w:rsidRPr="008812CD" w:rsidRDefault="00B507F2" w:rsidP="008812C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812CD">
        <w:rPr>
          <w:rFonts w:ascii="Times New Roman" w:hAnsi="Times New Roman" w:cs="Times New Roman"/>
          <w:b w:val="0"/>
          <w:color w:val="auto"/>
        </w:rPr>
        <w:t xml:space="preserve">В нарушение </w:t>
      </w:r>
      <w:hyperlink r:id="rId12" w:history="1">
        <w:r w:rsidRPr="008812CD">
          <w:rPr>
            <w:rStyle w:val="aa"/>
            <w:rFonts w:ascii="Times New Roman" w:hAnsi="Times New Roman" w:cs="Times New Roman"/>
            <w:b w:val="0"/>
            <w:color w:val="auto"/>
          </w:rPr>
          <w:t>Приказа Минфина РФ от 21</w:t>
        </w:r>
        <w:r w:rsidR="00E70452">
          <w:rPr>
            <w:rStyle w:val="aa"/>
            <w:rFonts w:ascii="Times New Roman" w:hAnsi="Times New Roman" w:cs="Times New Roman"/>
            <w:b w:val="0"/>
            <w:color w:val="auto"/>
          </w:rPr>
          <w:t>.12.</w:t>
        </w:r>
        <w:r w:rsidRPr="008812CD">
          <w:rPr>
            <w:rStyle w:val="aa"/>
            <w:rFonts w:ascii="Times New Roman" w:hAnsi="Times New Roman" w:cs="Times New Roman"/>
            <w:b w:val="0"/>
            <w:color w:val="auto"/>
          </w:rPr>
          <w:t xml:space="preserve">2012 г. </w:t>
        </w:r>
        <w:r w:rsidR="00E70452">
          <w:rPr>
            <w:rStyle w:val="aa"/>
            <w:rFonts w:ascii="Times New Roman" w:hAnsi="Times New Roman" w:cs="Times New Roman"/>
            <w:b w:val="0"/>
            <w:color w:val="auto"/>
          </w:rPr>
          <w:t>№</w:t>
        </w:r>
        <w:r w:rsidRPr="008812CD">
          <w:rPr>
            <w:rStyle w:val="aa"/>
            <w:rFonts w:ascii="Times New Roman" w:hAnsi="Times New Roman" w:cs="Times New Roman"/>
            <w:b w:val="0"/>
            <w:color w:val="auto"/>
          </w:rPr>
          <w:t xml:space="preserve"> 171н "Об утверждении Указаний о порядке применения бюджетной классификации Российской Федерации на 2013 год и на плановый период 2014 и 2015 годов"</w:t>
        </w:r>
      </w:hyperlink>
      <w:r w:rsidRPr="008812CD">
        <w:rPr>
          <w:rFonts w:ascii="Times New Roman" w:hAnsi="Times New Roman" w:cs="Times New Roman"/>
          <w:b w:val="0"/>
          <w:color w:val="auto"/>
        </w:rPr>
        <w:t xml:space="preserve"> оплата за изготовление и установку мемориальной доски на памятник участникам ВОВ 1941-1945 гг. в с.Кривошапкино была произведена с применением КОСГУ 226 "Прочие работы, услуги". Согласно раздела </w:t>
      </w:r>
      <w:r w:rsidRPr="008812CD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8812CD">
        <w:rPr>
          <w:rFonts w:ascii="Times New Roman" w:hAnsi="Times New Roman" w:cs="Times New Roman"/>
          <w:b w:val="0"/>
          <w:color w:val="auto"/>
        </w:rPr>
        <w:t xml:space="preserve">  </w:t>
      </w:r>
      <w:r w:rsidR="00742AA6" w:rsidRPr="008812CD">
        <w:rPr>
          <w:rFonts w:ascii="Times New Roman" w:hAnsi="Times New Roman" w:cs="Times New Roman"/>
          <w:b w:val="0"/>
          <w:color w:val="auto"/>
        </w:rPr>
        <w:t xml:space="preserve">вышеназванных </w:t>
      </w:r>
      <w:r w:rsidRPr="008812CD">
        <w:rPr>
          <w:rFonts w:ascii="Times New Roman" w:hAnsi="Times New Roman" w:cs="Times New Roman"/>
          <w:b w:val="0"/>
          <w:color w:val="auto"/>
        </w:rPr>
        <w:t xml:space="preserve">Указаний КОСГУ </w:t>
      </w:r>
      <w:r w:rsidR="00742AA6" w:rsidRPr="008812CD">
        <w:rPr>
          <w:rFonts w:ascii="Times New Roman" w:hAnsi="Times New Roman" w:cs="Times New Roman"/>
          <w:b w:val="0"/>
          <w:color w:val="auto"/>
        </w:rPr>
        <w:t xml:space="preserve">226 </w:t>
      </w:r>
      <w:r w:rsidRPr="008812CD">
        <w:rPr>
          <w:rFonts w:ascii="Times New Roman" w:hAnsi="Times New Roman" w:cs="Times New Roman"/>
          <w:b w:val="0"/>
          <w:color w:val="auto"/>
        </w:rPr>
        <w:t>применяется при оплате услуг по изготовлению объектов нефинансовых активов из материалов заказчика.</w:t>
      </w:r>
      <w:r w:rsidR="00886C00" w:rsidRPr="008812CD">
        <w:rPr>
          <w:rFonts w:ascii="Times New Roman" w:hAnsi="Times New Roman" w:cs="Times New Roman"/>
          <w:b w:val="0"/>
          <w:color w:val="auto"/>
        </w:rPr>
        <w:t xml:space="preserve"> Однако условиями контракта и локально-сметным расчетом определено, что мемориальные доски в количестве 3 шт. изготавливаются из материалов</w:t>
      </w:r>
      <w:r w:rsidR="008812CD" w:rsidRPr="008812CD">
        <w:rPr>
          <w:rFonts w:ascii="Times New Roman" w:hAnsi="Times New Roman" w:cs="Times New Roman"/>
          <w:b w:val="0"/>
          <w:color w:val="auto"/>
        </w:rPr>
        <w:t xml:space="preserve"> поставщика. В связи с этим, при оплате услуг по изготовлени</w:t>
      </w:r>
      <w:r w:rsidR="002123E8">
        <w:rPr>
          <w:rFonts w:ascii="Times New Roman" w:hAnsi="Times New Roman" w:cs="Times New Roman"/>
          <w:b w:val="0"/>
          <w:color w:val="auto"/>
        </w:rPr>
        <w:t>ю</w:t>
      </w:r>
      <w:r w:rsidR="008812CD" w:rsidRPr="008812CD">
        <w:rPr>
          <w:rFonts w:ascii="Times New Roman" w:hAnsi="Times New Roman" w:cs="Times New Roman"/>
          <w:b w:val="0"/>
          <w:color w:val="auto"/>
        </w:rPr>
        <w:t xml:space="preserve"> объектов основных средств из материала подрядчика, в соответствии с разделом </w:t>
      </w:r>
      <w:r w:rsidR="008812CD" w:rsidRPr="008812CD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="008812CD" w:rsidRPr="008812CD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РФ, следовало применять КОСГУ 310 «Увеличение стоимости основных средств». Неправильное отражение расходов по КОСГУ влечет за собою другое нарушение – балансовая стоимость имущества не определена, в реестр муниципальной собственности имущество не включено, на баланс администрации имущество не поставлено.</w:t>
      </w:r>
    </w:p>
    <w:p w:rsidR="00527CDA" w:rsidRPr="006B3896" w:rsidRDefault="008812CD" w:rsidP="00881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2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7CDA" w:rsidRPr="008812CD">
        <w:rPr>
          <w:rFonts w:ascii="Times New Roman" w:hAnsi="Times New Roman" w:cs="Times New Roman"/>
          <w:sz w:val="24"/>
          <w:szCs w:val="24"/>
        </w:rPr>
        <w:t>Согласно ст.14</w:t>
      </w:r>
      <w:r w:rsidR="00527CDA" w:rsidRPr="008812C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527CDA" w:rsidRPr="008812CD">
        <w:rPr>
          <w:rFonts w:ascii="Times New Roman" w:hAnsi="Times New Roman" w:cs="Times New Roman"/>
          <w:sz w:val="24"/>
          <w:szCs w:val="24"/>
        </w:rPr>
        <w:t xml:space="preserve"> РФ от 06.10.2003 г. № 131-ФЗ к полномочиям органов местного самоуправления относится владение, пользование и распоряжение имуществом, находящимся в муниципальной собственности, в связи с чем недопустимо использовать средства местного бюджета (равно как и средства областного бюджета, поступивших в местный бюджет в форме субсидий) на объекты, не являющиеся муниципальной собственностью. Таким образом, проведение мероприятий, связанных с улучшением, увеличением стоимости каких-либо объектов возможно только,</w:t>
      </w:r>
      <w:r w:rsidR="00527CDA">
        <w:rPr>
          <w:rFonts w:ascii="Times New Roman" w:hAnsi="Times New Roman" w:cs="Times New Roman"/>
          <w:sz w:val="24"/>
          <w:szCs w:val="24"/>
        </w:rPr>
        <w:t xml:space="preserve"> если этот объект является собственностью муниципального образования, из бюджета которого предполагается расходовать средства. В представленном на проверку Реестре имущества, находящегося в муниципальной собственности Киренского муниципального образования памятник </w:t>
      </w:r>
      <w:r w:rsidR="00527CDA" w:rsidRPr="00F56B0C">
        <w:rPr>
          <w:rFonts w:ascii="Times New Roman" w:hAnsi="Times New Roman" w:cs="Times New Roman"/>
          <w:sz w:val="24"/>
          <w:szCs w:val="24"/>
        </w:rPr>
        <w:t>участникам ВО</w:t>
      </w:r>
      <w:r w:rsidR="00527CDA">
        <w:rPr>
          <w:rFonts w:ascii="Times New Roman" w:hAnsi="Times New Roman" w:cs="Times New Roman"/>
          <w:sz w:val="24"/>
          <w:szCs w:val="24"/>
        </w:rPr>
        <w:t>В 1941-1945 гг. в с.Кривошапкино не значится. Следовательно, использование</w:t>
      </w:r>
      <w:r w:rsidR="00527CDA" w:rsidRPr="004108F5">
        <w:rPr>
          <w:rFonts w:ascii="Times New Roman" w:hAnsi="Times New Roman" w:cs="Times New Roman"/>
          <w:sz w:val="24"/>
          <w:szCs w:val="24"/>
        </w:rPr>
        <w:t xml:space="preserve"> </w:t>
      </w:r>
      <w:r w:rsidR="00527CDA">
        <w:rPr>
          <w:rFonts w:ascii="Times New Roman" w:hAnsi="Times New Roman" w:cs="Times New Roman"/>
          <w:sz w:val="24"/>
          <w:szCs w:val="24"/>
        </w:rPr>
        <w:t xml:space="preserve">бюджетных средств на реконструкцию памятника, который не является объектом муниципальной собственности Киренского муниципального образования, является </w:t>
      </w:r>
      <w:r w:rsidR="002123E8">
        <w:rPr>
          <w:rFonts w:ascii="Times New Roman" w:hAnsi="Times New Roman" w:cs="Times New Roman"/>
          <w:sz w:val="24"/>
          <w:szCs w:val="24"/>
        </w:rPr>
        <w:t>нарушением действующего законодательства</w:t>
      </w:r>
      <w:r w:rsidR="00527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CDA" w:rsidRDefault="00527CDA" w:rsidP="00FD2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2AD" w:rsidRPr="00B31891" w:rsidRDefault="00FC12AD" w:rsidP="00B3189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91">
        <w:rPr>
          <w:rFonts w:ascii="Times New Roman" w:hAnsi="Times New Roman" w:cs="Times New Roman"/>
          <w:sz w:val="24"/>
          <w:szCs w:val="24"/>
        </w:rPr>
        <w:t xml:space="preserve">В целях реализации  мероприятия перечня проектов народных инициатив по </w:t>
      </w:r>
      <w:r w:rsidR="00003BE1" w:rsidRPr="00B31891">
        <w:rPr>
          <w:rFonts w:ascii="Times New Roman" w:hAnsi="Times New Roman" w:cs="Times New Roman"/>
          <w:sz w:val="24"/>
          <w:szCs w:val="24"/>
        </w:rPr>
        <w:t>устройству ограждения клуба в д.Никольск</w:t>
      </w:r>
      <w:r w:rsidRPr="00B31891">
        <w:rPr>
          <w:rFonts w:ascii="Times New Roman" w:hAnsi="Times New Roman" w:cs="Times New Roman"/>
          <w:sz w:val="24"/>
          <w:szCs w:val="24"/>
        </w:rPr>
        <w:t xml:space="preserve"> был  заключен </w:t>
      </w:r>
      <w:r w:rsidR="00003BE1" w:rsidRPr="00B31891">
        <w:rPr>
          <w:rFonts w:ascii="Times New Roman" w:hAnsi="Times New Roman" w:cs="Times New Roman"/>
          <w:sz w:val="24"/>
          <w:szCs w:val="24"/>
        </w:rPr>
        <w:t>муниципальный контракт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003BE1" w:rsidRPr="00B31891">
        <w:rPr>
          <w:rFonts w:ascii="Times New Roman" w:hAnsi="Times New Roman" w:cs="Times New Roman"/>
          <w:sz w:val="24"/>
          <w:szCs w:val="24"/>
        </w:rPr>
        <w:t>48</w:t>
      </w:r>
      <w:r w:rsidRPr="00B31891">
        <w:rPr>
          <w:rFonts w:ascii="Times New Roman" w:hAnsi="Times New Roman" w:cs="Times New Roman"/>
          <w:sz w:val="24"/>
          <w:szCs w:val="24"/>
        </w:rPr>
        <w:t xml:space="preserve">.08/13-ю от </w:t>
      </w:r>
      <w:r w:rsidR="00003BE1" w:rsidRPr="00B31891">
        <w:rPr>
          <w:rFonts w:ascii="Times New Roman" w:hAnsi="Times New Roman" w:cs="Times New Roman"/>
          <w:sz w:val="24"/>
          <w:szCs w:val="24"/>
        </w:rPr>
        <w:t>19</w:t>
      </w:r>
      <w:r w:rsidRPr="00B31891">
        <w:rPr>
          <w:rFonts w:ascii="Times New Roman" w:hAnsi="Times New Roman" w:cs="Times New Roman"/>
          <w:sz w:val="24"/>
          <w:szCs w:val="24"/>
        </w:rPr>
        <w:t>.08.2013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 xml:space="preserve">г. на </w:t>
      </w:r>
      <w:r w:rsidR="00003BE1" w:rsidRPr="00B31891">
        <w:rPr>
          <w:rFonts w:ascii="Times New Roman" w:hAnsi="Times New Roman" w:cs="Times New Roman"/>
          <w:sz w:val="24"/>
          <w:szCs w:val="24"/>
        </w:rPr>
        <w:t>выполнение работ по монтажу деревянного ограждения клуба в д.Никольск</w:t>
      </w:r>
      <w:r w:rsidR="00CB0FD1" w:rsidRPr="00B3189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на сумму 66 359,00 руб.</w:t>
      </w:r>
    </w:p>
    <w:p w:rsidR="00FD2788" w:rsidRDefault="00FD2788" w:rsidP="00B238A5">
      <w:pPr>
        <w:spacing w:after="0" w:line="240" w:lineRule="auto"/>
        <w:ind w:firstLine="567"/>
        <w:jc w:val="both"/>
      </w:pPr>
      <w:r w:rsidRPr="00B238A5">
        <w:rPr>
          <w:rFonts w:ascii="Times New Roman" w:hAnsi="Times New Roman" w:cs="Times New Roman"/>
          <w:sz w:val="24"/>
          <w:szCs w:val="24"/>
        </w:rPr>
        <w:t xml:space="preserve">При заключении вышеуказанного </w:t>
      </w:r>
      <w:r w:rsidR="00CB0FD1" w:rsidRPr="00B238A5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B238A5">
        <w:rPr>
          <w:rFonts w:ascii="Times New Roman" w:hAnsi="Times New Roman" w:cs="Times New Roman"/>
          <w:sz w:val="24"/>
          <w:szCs w:val="24"/>
        </w:rPr>
        <w:t xml:space="preserve"> </w:t>
      </w:r>
      <w:r w:rsidR="007B5A73" w:rsidRPr="00B238A5">
        <w:rPr>
          <w:rFonts w:ascii="Times New Roman" w:hAnsi="Times New Roman" w:cs="Times New Roman"/>
          <w:sz w:val="24"/>
          <w:szCs w:val="24"/>
        </w:rPr>
        <w:t xml:space="preserve">не в полной мере были исполнены </w:t>
      </w:r>
      <w:r w:rsidR="00CB0FD1" w:rsidRPr="00B238A5">
        <w:rPr>
          <w:rFonts w:ascii="Times New Roman" w:hAnsi="Times New Roman" w:cs="Times New Roman"/>
          <w:sz w:val="24"/>
          <w:szCs w:val="24"/>
        </w:rPr>
        <w:t>требования</w:t>
      </w:r>
      <w:r w:rsidR="00B238A5" w:rsidRPr="00B238A5">
        <w:rPr>
          <w:rFonts w:ascii="Times New Roman" w:hAnsi="Times New Roman" w:cs="Times New Roman"/>
          <w:sz w:val="24"/>
          <w:szCs w:val="24"/>
        </w:rPr>
        <w:t>,</w:t>
      </w:r>
      <w:r w:rsidR="00CB0FD1" w:rsidRPr="00B238A5">
        <w:rPr>
          <w:rFonts w:ascii="Times New Roman" w:hAnsi="Times New Roman" w:cs="Times New Roman"/>
          <w:sz w:val="24"/>
          <w:szCs w:val="24"/>
        </w:rPr>
        <w:t xml:space="preserve"> </w:t>
      </w:r>
      <w:r w:rsidR="007B5A73" w:rsidRPr="00B238A5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13" w:history="1">
        <w:r w:rsidR="00CB0FD1"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</w:t>
        </w:r>
        <w:r w:rsidR="007B5A73"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ым законом</w:t>
        </w:r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21</w:t>
        </w:r>
        <w:r w:rsidR="00E70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.07.</w:t>
        </w:r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2005 г. </w:t>
        </w:r>
        <w:r w:rsidR="00E70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="00B238A5" w:rsidRPr="00B238A5">
        <w:t>.</w:t>
      </w:r>
      <w:r w:rsidR="007B5A73" w:rsidRPr="00B238A5">
        <w:rPr>
          <w:rFonts w:ascii="Times New Roman" w:hAnsi="Times New Roman" w:cs="Times New Roman"/>
        </w:rPr>
        <w:t xml:space="preserve"> </w:t>
      </w:r>
      <w:r w:rsidR="00B238A5" w:rsidRPr="00B238A5">
        <w:rPr>
          <w:rFonts w:ascii="Times New Roman" w:hAnsi="Times New Roman" w:cs="Times New Roman"/>
        </w:rPr>
        <w:t>В</w:t>
      </w:r>
      <w:r w:rsidR="007B5A73" w:rsidRPr="00B238A5">
        <w:rPr>
          <w:rFonts w:ascii="Times New Roman" w:hAnsi="Times New Roman" w:cs="Times New Roman"/>
          <w:sz w:val="24"/>
          <w:szCs w:val="24"/>
        </w:rPr>
        <w:t xml:space="preserve"> нарушение  п.3 ст.18 Федерального закона  № 94-ФЗ нарушен срок  для  размещения на официальном сайте сведений о</w:t>
      </w:r>
      <w:r w:rsidR="00B238A5" w:rsidRPr="00B238A5">
        <w:rPr>
          <w:rFonts w:ascii="Times New Roman" w:hAnsi="Times New Roman" w:cs="Times New Roman"/>
          <w:sz w:val="24"/>
          <w:szCs w:val="24"/>
        </w:rPr>
        <w:t>б</w:t>
      </w:r>
      <w:r w:rsidR="007B5A73" w:rsidRPr="00B238A5">
        <w:rPr>
          <w:rFonts w:ascii="Times New Roman" w:hAnsi="Times New Roman" w:cs="Times New Roman"/>
          <w:sz w:val="24"/>
          <w:szCs w:val="24"/>
        </w:rPr>
        <w:t xml:space="preserve"> исполнении муниципального контракта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B238A5" w:rsidRPr="00B31891">
        <w:rPr>
          <w:rFonts w:ascii="Times New Roman" w:hAnsi="Times New Roman" w:cs="Times New Roman"/>
          <w:sz w:val="24"/>
          <w:szCs w:val="24"/>
        </w:rPr>
        <w:t>48.08/13-ю от 19.08.2013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B238A5" w:rsidRPr="00B3189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6CBA" w:rsidRPr="008812CD" w:rsidRDefault="001B6CBA" w:rsidP="00B2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 за выполненные работы была произведена 09.09.2013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сумме 66 359,00 руб. за счет средств областного бюджета на основании подписанного сторонами акта о приемке выполненных работ (форма КС-2) №1 от 02.09.2013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B0FD1" w:rsidRPr="004812D9" w:rsidRDefault="00CB0FD1" w:rsidP="00CB0FD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812CD">
        <w:rPr>
          <w:rFonts w:ascii="Times New Roman" w:hAnsi="Times New Roman" w:cs="Times New Roman"/>
          <w:b w:val="0"/>
          <w:color w:val="auto"/>
        </w:rPr>
        <w:t xml:space="preserve">В нарушение </w:t>
      </w:r>
      <w:hyperlink r:id="rId14" w:history="1">
        <w:r w:rsidRPr="008812CD">
          <w:rPr>
            <w:rStyle w:val="aa"/>
            <w:rFonts w:ascii="Times New Roman" w:hAnsi="Times New Roman" w:cs="Times New Roman"/>
            <w:b w:val="0"/>
            <w:color w:val="auto"/>
          </w:rPr>
          <w:t>Указаний о порядке применения бюджетной классификации Российской Федерации на 2013 год и на плановый период 2014 и 2015 годов</w:t>
        </w:r>
      </w:hyperlink>
      <w:r w:rsidRPr="008812CD">
        <w:rPr>
          <w:rFonts w:ascii="Times New Roman" w:hAnsi="Times New Roman" w:cs="Times New Roman"/>
          <w:b w:val="0"/>
          <w:color w:val="auto"/>
        </w:rPr>
        <w:t xml:space="preserve"> оплата </w:t>
      </w:r>
      <w:r>
        <w:rPr>
          <w:rFonts w:ascii="Times New Roman" w:hAnsi="Times New Roman" w:cs="Times New Roman"/>
          <w:b w:val="0"/>
          <w:color w:val="auto"/>
        </w:rPr>
        <w:t xml:space="preserve">выполненных работ по устройству ограждения клуба в д.Никольск </w:t>
      </w:r>
      <w:r w:rsidRPr="008812CD">
        <w:rPr>
          <w:rFonts w:ascii="Times New Roman" w:hAnsi="Times New Roman" w:cs="Times New Roman"/>
          <w:b w:val="0"/>
          <w:color w:val="auto"/>
        </w:rPr>
        <w:t xml:space="preserve">была произведена с применением КОСГУ 226 </w:t>
      </w:r>
      <w:r w:rsidRPr="00E01EC5">
        <w:rPr>
          <w:rFonts w:ascii="Times New Roman" w:hAnsi="Times New Roman" w:cs="Times New Roman"/>
          <w:b w:val="0"/>
          <w:color w:val="auto"/>
        </w:rPr>
        <w:t xml:space="preserve">"Прочие работы, услуги". </w:t>
      </w:r>
      <w:r w:rsidR="00E01EC5" w:rsidRPr="00E01EC5">
        <w:rPr>
          <w:rFonts w:ascii="Times New Roman" w:hAnsi="Times New Roman" w:cs="Times New Roman"/>
          <w:b w:val="0"/>
          <w:color w:val="auto"/>
        </w:rPr>
        <w:t xml:space="preserve">Данный код </w:t>
      </w:r>
      <w:r w:rsidR="00E01EC5">
        <w:rPr>
          <w:rFonts w:ascii="Times New Roman" w:hAnsi="Times New Roman" w:cs="Times New Roman"/>
          <w:b w:val="0"/>
          <w:color w:val="auto"/>
        </w:rPr>
        <w:t xml:space="preserve">обосновано </w:t>
      </w:r>
      <w:r w:rsidR="00E01EC5" w:rsidRPr="00E01EC5">
        <w:rPr>
          <w:rFonts w:ascii="Times New Roman" w:hAnsi="Times New Roman" w:cs="Times New Roman"/>
          <w:b w:val="0"/>
          <w:color w:val="auto"/>
        </w:rPr>
        <w:t>был применен администрацией исходя из названия предмета контракта «выполнение работ по монтажу деревянного ограждения клуба в д. Никольск»</w:t>
      </w:r>
      <w:r w:rsidRPr="008812CD">
        <w:rPr>
          <w:rFonts w:ascii="Times New Roman" w:hAnsi="Times New Roman" w:cs="Times New Roman"/>
          <w:b w:val="0"/>
          <w:color w:val="auto"/>
        </w:rPr>
        <w:t xml:space="preserve">. Однако условиями контракта и локально-сметным расчетом определено, что </w:t>
      </w:r>
      <w:r w:rsidR="00E01EC5">
        <w:rPr>
          <w:rFonts w:ascii="Times New Roman" w:hAnsi="Times New Roman" w:cs="Times New Roman"/>
          <w:b w:val="0"/>
          <w:color w:val="auto"/>
        </w:rPr>
        <w:t xml:space="preserve">ограждение (деревянный забор) был изготовлен </w:t>
      </w:r>
      <w:r w:rsidR="00CC434E">
        <w:rPr>
          <w:rFonts w:ascii="Times New Roman" w:hAnsi="Times New Roman" w:cs="Times New Roman"/>
          <w:b w:val="0"/>
          <w:color w:val="auto"/>
        </w:rPr>
        <w:t xml:space="preserve">из материала подрядчика </w:t>
      </w:r>
      <w:r w:rsidR="00E01EC5">
        <w:rPr>
          <w:rFonts w:ascii="Times New Roman" w:hAnsi="Times New Roman" w:cs="Times New Roman"/>
          <w:b w:val="0"/>
          <w:color w:val="auto"/>
        </w:rPr>
        <w:t xml:space="preserve">и затем </w:t>
      </w:r>
      <w:r w:rsidR="00CC434E">
        <w:rPr>
          <w:rFonts w:ascii="Times New Roman" w:hAnsi="Times New Roman" w:cs="Times New Roman"/>
          <w:b w:val="0"/>
          <w:color w:val="auto"/>
        </w:rPr>
        <w:t xml:space="preserve">им </w:t>
      </w:r>
      <w:r w:rsidR="00E01EC5">
        <w:rPr>
          <w:rFonts w:ascii="Times New Roman" w:hAnsi="Times New Roman" w:cs="Times New Roman"/>
          <w:b w:val="0"/>
          <w:color w:val="auto"/>
        </w:rPr>
        <w:t xml:space="preserve">установлен. </w:t>
      </w:r>
      <w:r w:rsidRPr="008812CD">
        <w:rPr>
          <w:rFonts w:ascii="Times New Roman" w:hAnsi="Times New Roman" w:cs="Times New Roman"/>
          <w:b w:val="0"/>
          <w:color w:val="auto"/>
        </w:rPr>
        <w:t xml:space="preserve">В связи с этим, при оплате </w:t>
      </w:r>
      <w:r w:rsidR="00E01EC5">
        <w:rPr>
          <w:rFonts w:ascii="Times New Roman" w:hAnsi="Times New Roman" w:cs="Times New Roman"/>
          <w:b w:val="0"/>
          <w:color w:val="auto"/>
        </w:rPr>
        <w:t>работ</w:t>
      </w:r>
      <w:r w:rsidR="00E01EC5" w:rsidRPr="00E01EC5">
        <w:rPr>
          <w:rFonts w:ascii="Times New Roman" w:hAnsi="Times New Roman" w:cs="Times New Roman"/>
          <w:b w:val="0"/>
          <w:color w:val="auto"/>
        </w:rPr>
        <w:t xml:space="preserve"> </w:t>
      </w:r>
      <w:r w:rsidR="00CC434E">
        <w:rPr>
          <w:rFonts w:ascii="Times New Roman" w:hAnsi="Times New Roman" w:cs="Times New Roman"/>
          <w:b w:val="0"/>
          <w:color w:val="auto"/>
        </w:rPr>
        <w:t>по изготовлению</w:t>
      </w:r>
      <w:r w:rsidR="00E01EC5" w:rsidRPr="008812CD">
        <w:rPr>
          <w:rFonts w:ascii="Times New Roman" w:hAnsi="Times New Roman" w:cs="Times New Roman"/>
          <w:b w:val="0"/>
          <w:color w:val="auto"/>
        </w:rPr>
        <w:t xml:space="preserve"> объектов основных средств из материала подрядчика</w:t>
      </w:r>
      <w:r w:rsidRPr="008812CD">
        <w:rPr>
          <w:rFonts w:ascii="Times New Roman" w:hAnsi="Times New Roman" w:cs="Times New Roman"/>
          <w:b w:val="0"/>
          <w:color w:val="auto"/>
        </w:rPr>
        <w:t xml:space="preserve">, в соответствии с разделом </w:t>
      </w:r>
      <w:r w:rsidRPr="008812CD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8812CD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РФ, следовало применять КОСГУ 310 «Увеличение стоимости основных средств».</w:t>
      </w:r>
      <w:r w:rsidR="00E01EC5">
        <w:rPr>
          <w:rFonts w:ascii="Times New Roman" w:hAnsi="Times New Roman" w:cs="Times New Roman"/>
          <w:b w:val="0"/>
          <w:color w:val="auto"/>
        </w:rPr>
        <w:t xml:space="preserve"> Ограждения – это объект благоустройства территории. В соответствии с ОКОФ по кодам 12 3697050, 12 4540031 </w:t>
      </w:r>
      <w:r w:rsidR="00E01EC5" w:rsidRPr="004812D9">
        <w:rPr>
          <w:rFonts w:ascii="Times New Roman" w:hAnsi="Times New Roman" w:cs="Times New Roman"/>
          <w:b w:val="0"/>
          <w:color w:val="auto"/>
        </w:rPr>
        <w:t xml:space="preserve">ограждения включены в состав основных средств. </w:t>
      </w:r>
    </w:p>
    <w:p w:rsidR="00CB0FD1" w:rsidRDefault="00CC434E" w:rsidP="00FD2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34E">
        <w:rPr>
          <w:rFonts w:ascii="Times New Roman" w:hAnsi="Times New Roman" w:cs="Times New Roman"/>
          <w:sz w:val="24"/>
          <w:szCs w:val="24"/>
        </w:rPr>
        <w:t>Земельный участок на котором размещен забор, как и клуб д.Никольск в Реестре  муниципального имущества Киренского муниципального образования не значатся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C7B" w:rsidRDefault="00762C7B" w:rsidP="00FD2788">
      <w:pPr>
        <w:spacing w:after="0" w:line="240" w:lineRule="auto"/>
        <w:ind w:firstLine="567"/>
        <w:jc w:val="both"/>
      </w:pPr>
    </w:p>
    <w:p w:rsidR="00B54462" w:rsidRPr="00B31891" w:rsidRDefault="00B54462" w:rsidP="00B3189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91">
        <w:rPr>
          <w:rFonts w:ascii="Times New Roman" w:hAnsi="Times New Roman" w:cs="Times New Roman"/>
          <w:sz w:val="24"/>
          <w:szCs w:val="24"/>
        </w:rPr>
        <w:t xml:space="preserve">В целях реализации  мероприятия перечня проектов народных инициатив по ремонту </w:t>
      </w:r>
      <w:r w:rsidR="00BC08E8" w:rsidRPr="00B31891">
        <w:rPr>
          <w:rFonts w:ascii="Times New Roman" w:hAnsi="Times New Roman" w:cs="Times New Roman"/>
          <w:sz w:val="24"/>
          <w:szCs w:val="24"/>
        </w:rPr>
        <w:t>дорог в д.Сидорова, д.Хабарова, д.Коммуна, с.Кривошапкино и с.Змеиново был  заключен муниципальный контракт</w:t>
      </w:r>
      <w:r w:rsidRPr="00B31891">
        <w:rPr>
          <w:rFonts w:ascii="Times New Roman" w:hAnsi="Times New Roman" w:cs="Times New Roman"/>
          <w:sz w:val="24"/>
          <w:szCs w:val="24"/>
        </w:rPr>
        <w:t xml:space="preserve"> № </w:t>
      </w:r>
      <w:r w:rsidR="00BC08E8" w:rsidRPr="00B31891">
        <w:rPr>
          <w:rFonts w:ascii="Times New Roman" w:hAnsi="Times New Roman" w:cs="Times New Roman"/>
          <w:sz w:val="24"/>
          <w:szCs w:val="24"/>
        </w:rPr>
        <w:t>2013.157722</w:t>
      </w:r>
      <w:r w:rsidRPr="00B31891">
        <w:rPr>
          <w:rFonts w:ascii="Times New Roman" w:hAnsi="Times New Roman" w:cs="Times New Roman"/>
          <w:sz w:val="24"/>
          <w:szCs w:val="24"/>
        </w:rPr>
        <w:t xml:space="preserve"> от 12.0</w:t>
      </w:r>
      <w:r w:rsidR="00BC08E8" w:rsidRPr="00B31891">
        <w:rPr>
          <w:rFonts w:ascii="Times New Roman" w:hAnsi="Times New Roman" w:cs="Times New Roman"/>
          <w:sz w:val="24"/>
          <w:szCs w:val="24"/>
        </w:rPr>
        <w:t>9</w:t>
      </w:r>
      <w:r w:rsidRPr="00B31891">
        <w:rPr>
          <w:rFonts w:ascii="Times New Roman" w:hAnsi="Times New Roman" w:cs="Times New Roman"/>
          <w:sz w:val="24"/>
          <w:szCs w:val="24"/>
        </w:rPr>
        <w:t>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 xml:space="preserve">г. </w:t>
      </w:r>
      <w:r w:rsidR="00B6281F" w:rsidRPr="00B31891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 на сумму 812 253,65 руб</w:t>
      </w:r>
      <w:r w:rsidRPr="00B31891">
        <w:rPr>
          <w:rFonts w:ascii="Times New Roman" w:hAnsi="Times New Roman" w:cs="Times New Roman"/>
          <w:sz w:val="24"/>
          <w:szCs w:val="24"/>
        </w:rPr>
        <w:t>.</w:t>
      </w:r>
    </w:p>
    <w:p w:rsidR="00936846" w:rsidRPr="00B238A5" w:rsidRDefault="00B238A5" w:rsidP="00B238A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8A5">
        <w:rPr>
          <w:rFonts w:ascii="Times New Roman" w:hAnsi="Times New Roman" w:cs="Times New Roman"/>
          <w:sz w:val="24"/>
          <w:szCs w:val="24"/>
        </w:rPr>
        <w:t xml:space="preserve">При заключении вышеуказанного муниципального контракта не в полной мере были исполнены требования, установленные </w:t>
      </w:r>
      <w:hyperlink r:id="rId15" w:history="1"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21</w:t>
        </w:r>
        <w:r w:rsidR="00E70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.07.</w:t>
        </w:r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2005 г. </w:t>
        </w:r>
        <w:r w:rsidR="00E70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B238A5">
        <w:rPr>
          <w:rFonts w:ascii="Times New Roman" w:hAnsi="Times New Roman" w:cs="Times New Roman"/>
          <w:sz w:val="24"/>
          <w:szCs w:val="24"/>
        </w:rPr>
        <w:t>. В нарушение  п.3 ст.18 Федерального закона  № 94-ФЗ нарушен срок  для  размещения на официальном сайте сведений о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</w:t>
      </w:r>
      <w:r w:rsidRPr="00B238A5">
        <w:rPr>
          <w:rFonts w:ascii="Times New Roman" w:hAnsi="Times New Roman" w:cs="Times New Roman"/>
          <w:sz w:val="24"/>
          <w:szCs w:val="24"/>
        </w:rPr>
        <w:t xml:space="preserve"> исполнении муниципального контракта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>2013.157722 от 12.09.2013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>г.</w:t>
      </w:r>
    </w:p>
    <w:p w:rsidR="001B6CBA" w:rsidRPr="00D25088" w:rsidRDefault="001B6CBA" w:rsidP="00B2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8A5">
        <w:rPr>
          <w:rFonts w:ascii="Times New Roman" w:hAnsi="Times New Roman" w:cs="Times New Roman"/>
          <w:sz w:val="24"/>
          <w:szCs w:val="24"/>
        </w:rPr>
        <w:t>Оплата за выполненные работы</w:t>
      </w:r>
      <w:r w:rsidRPr="00D25088">
        <w:rPr>
          <w:rFonts w:ascii="Times New Roman" w:hAnsi="Times New Roman" w:cs="Times New Roman"/>
          <w:sz w:val="24"/>
          <w:szCs w:val="24"/>
        </w:rPr>
        <w:t xml:space="preserve"> была произведена 01.10.2013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>г. в сумме 812 253,65 руб. за счет средств областного бюджета на основании подписанного сторонами акта о приемке выполненных работ (форма КС-2) №1 от 25.09.2013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>г.</w:t>
      </w:r>
    </w:p>
    <w:p w:rsidR="00CB0FD1" w:rsidRPr="00936846" w:rsidRDefault="001B6CBA" w:rsidP="00936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36846">
        <w:rPr>
          <w:rFonts w:ascii="Times New Roman" w:hAnsi="Times New Roman" w:cs="Times New Roman"/>
          <w:b w:val="0"/>
          <w:color w:val="auto"/>
        </w:rPr>
        <w:t xml:space="preserve">В части применения  КОСГУ при отражении расходов  на  реализацию мероприятий проектов народных инициатив в 2013 году нарушения обнаружены не были. В </w:t>
      </w:r>
      <w:r w:rsidR="00D25088" w:rsidRPr="00936846">
        <w:rPr>
          <w:rFonts w:ascii="Times New Roman" w:hAnsi="Times New Roman" w:cs="Times New Roman"/>
          <w:b w:val="0"/>
          <w:color w:val="auto"/>
        </w:rPr>
        <w:t>соответствии</w:t>
      </w:r>
      <w:r w:rsidRPr="00936846">
        <w:rPr>
          <w:rFonts w:ascii="Times New Roman" w:hAnsi="Times New Roman" w:cs="Times New Roman"/>
          <w:b w:val="0"/>
          <w:color w:val="auto"/>
        </w:rPr>
        <w:t xml:space="preserve"> </w:t>
      </w:r>
      <w:r w:rsidR="00D25088" w:rsidRPr="00936846">
        <w:rPr>
          <w:rFonts w:ascii="Times New Roman" w:hAnsi="Times New Roman" w:cs="Times New Roman"/>
          <w:b w:val="0"/>
          <w:color w:val="auto"/>
        </w:rPr>
        <w:t xml:space="preserve">с разделом </w:t>
      </w:r>
      <w:r w:rsidR="00D25088" w:rsidRPr="00936846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="00D25088" w:rsidRPr="00936846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 </w:t>
      </w:r>
      <w:r w:rsidRPr="00936846">
        <w:rPr>
          <w:rFonts w:ascii="Times New Roman" w:hAnsi="Times New Roman" w:cs="Times New Roman"/>
          <w:b w:val="0"/>
          <w:color w:val="auto"/>
        </w:rPr>
        <w:t xml:space="preserve">оплата </w:t>
      </w:r>
      <w:r w:rsidR="00D25088" w:rsidRPr="00936846">
        <w:rPr>
          <w:rFonts w:ascii="Times New Roman" w:hAnsi="Times New Roman" w:cs="Times New Roman"/>
          <w:b w:val="0"/>
          <w:color w:val="auto"/>
        </w:rPr>
        <w:t>выполненных работ по ремонту дорог была произве</w:t>
      </w:r>
      <w:r w:rsidRPr="00936846">
        <w:rPr>
          <w:rFonts w:ascii="Times New Roman" w:hAnsi="Times New Roman" w:cs="Times New Roman"/>
          <w:b w:val="0"/>
          <w:color w:val="auto"/>
        </w:rPr>
        <w:t xml:space="preserve">дена </w:t>
      </w:r>
      <w:r w:rsidR="00D25088" w:rsidRPr="00936846">
        <w:rPr>
          <w:rFonts w:ascii="Times New Roman" w:hAnsi="Times New Roman" w:cs="Times New Roman"/>
          <w:b w:val="0"/>
          <w:color w:val="auto"/>
        </w:rPr>
        <w:t xml:space="preserve">с применением  </w:t>
      </w:r>
      <w:r w:rsidRPr="00936846">
        <w:rPr>
          <w:rFonts w:ascii="Times New Roman" w:hAnsi="Times New Roman" w:cs="Times New Roman"/>
          <w:b w:val="0"/>
          <w:color w:val="auto"/>
        </w:rPr>
        <w:t>КОСГУ 22</w:t>
      </w:r>
      <w:r w:rsidR="00D25088" w:rsidRPr="00936846">
        <w:rPr>
          <w:rFonts w:ascii="Times New Roman" w:hAnsi="Times New Roman" w:cs="Times New Roman"/>
          <w:b w:val="0"/>
          <w:color w:val="auto"/>
        </w:rPr>
        <w:t>5</w:t>
      </w:r>
      <w:r w:rsidRPr="00936846">
        <w:rPr>
          <w:rFonts w:ascii="Times New Roman" w:hAnsi="Times New Roman" w:cs="Times New Roman"/>
          <w:b w:val="0"/>
          <w:color w:val="auto"/>
        </w:rPr>
        <w:t xml:space="preserve"> "</w:t>
      </w:r>
      <w:r w:rsidR="00D25088" w:rsidRPr="00936846">
        <w:rPr>
          <w:rFonts w:ascii="Times New Roman" w:hAnsi="Times New Roman" w:cs="Times New Roman"/>
          <w:b w:val="0"/>
          <w:color w:val="auto"/>
        </w:rPr>
        <w:t xml:space="preserve"> Работы, услуги по содержанию имущества</w:t>
      </w:r>
      <w:r w:rsidRPr="00936846">
        <w:rPr>
          <w:rFonts w:ascii="Times New Roman" w:hAnsi="Times New Roman" w:cs="Times New Roman"/>
          <w:b w:val="0"/>
          <w:color w:val="auto"/>
        </w:rPr>
        <w:t>".</w:t>
      </w:r>
    </w:p>
    <w:p w:rsidR="00936846" w:rsidRPr="00936846" w:rsidRDefault="00936846" w:rsidP="00936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846">
        <w:rPr>
          <w:rFonts w:ascii="Times New Roman" w:hAnsi="Times New Roman" w:cs="Times New Roman"/>
          <w:sz w:val="24"/>
          <w:szCs w:val="24"/>
          <w:lang w:eastAsia="ru-RU"/>
        </w:rPr>
        <w:t>Дороги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которых проводился ремонт, значатся в Реестре</w:t>
      </w:r>
      <w:r w:rsidRPr="0093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Киренского муниципального образования.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5088" w:rsidRPr="00D25088" w:rsidRDefault="00D25088" w:rsidP="00D25088">
      <w:pPr>
        <w:spacing w:after="0" w:line="240" w:lineRule="auto"/>
        <w:ind w:firstLine="567"/>
        <w:rPr>
          <w:lang w:eastAsia="ru-RU"/>
        </w:rPr>
      </w:pPr>
    </w:p>
    <w:p w:rsidR="00CB0FD1" w:rsidRDefault="00936846" w:rsidP="00B31891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91">
        <w:rPr>
          <w:rFonts w:ascii="Times New Roman" w:hAnsi="Times New Roman" w:cs="Times New Roman"/>
          <w:sz w:val="24"/>
          <w:szCs w:val="24"/>
        </w:rPr>
        <w:t xml:space="preserve">В целях реализации  мероприятия перечня проектов народных инициатив по  установке фонарей уличного освещения в д.Сидорова, д.Хабарова, д.Коммуна, д.Никольск и д.Змеиново был  заключен муниципальный контракт № 2013.164196 от </w:t>
      </w:r>
      <w:r w:rsidR="00604DB2" w:rsidRPr="00B31891">
        <w:rPr>
          <w:rFonts w:ascii="Times New Roman" w:hAnsi="Times New Roman" w:cs="Times New Roman"/>
          <w:sz w:val="24"/>
          <w:szCs w:val="24"/>
        </w:rPr>
        <w:t>23</w:t>
      </w:r>
      <w:r w:rsidRPr="00B31891">
        <w:rPr>
          <w:rFonts w:ascii="Times New Roman" w:hAnsi="Times New Roman" w:cs="Times New Roman"/>
          <w:sz w:val="24"/>
          <w:szCs w:val="24"/>
        </w:rPr>
        <w:t>.0</w:t>
      </w:r>
      <w:r w:rsidR="00604DB2" w:rsidRPr="00B31891">
        <w:rPr>
          <w:rFonts w:ascii="Times New Roman" w:hAnsi="Times New Roman" w:cs="Times New Roman"/>
          <w:sz w:val="24"/>
          <w:szCs w:val="24"/>
        </w:rPr>
        <w:t>9</w:t>
      </w:r>
      <w:r w:rsidRPr="00B31891">
        <w:rPr>
          <w:rFonts w:ascii="Times New Roman" w:hAnsi="Times New Roman" w:cs="Times New Roman"/>
          <w:sz w:val="24"/>
          <w:szCs w:val="24"/>
        </w:rPr>
        <w:t>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 xml:space="preserve">г. на выполнение работ по </w:t>
      </w:r>
      <w:r w:rsidR="00604DB2" w:rsidRPr="00B31891">
        <w:rPr>
          <w:rFonts w:ascii="Times New Roman" w:hAnsi="Times New Roman" w:cs="Times New Roman"/>
          <w:sz w:val="24"/>
          <w:szCs w:val="24"/>
        </w:rPr>
        <w:t>установке светильников на территории Киренского муниципального образования. Муниципальный контракт был заключен</w:t>
      </w:r>
      <w:r w:rsidRPr="00B3189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на сумму </w:t>
      </w:r>
      <w:r w:rsidR="00604DB2" w:rsidRPr="00B31891">
        <w:rPr>
          <w:rFonts w:ascii="Times New Roman" w:hAnsi="Times New Roman" w:cs="Times New Roman"/>
          <w:sz w:val="24"/>
          <w:szCs w:val="24"/>
        </w:rPr>
        <w:t>181 326</w:t>
      </w:r>
      <w:r w:rsidRPr="00B31891">
        <w:rPr>
          <w:rFonts w:ascii="Times New Roman" w:hAnsi="Times New Roman" w:cs="Times New Roman"/>
          <w:sz w:val="24"/>
          <w:szCs w:val="24"/>
        </w:rPr>
        <w:t>,00 руб</w:t>
      </w:r>
      <w:r w:rsidR="003F7722" w:rsidRPr="00B31891">
        <w:rPr>
          <w:rFonts w:ascii="Times New Roman" w:hAnsi="Times New Roman" w:cs="Times New Roman"/>
          <w:sz w:val="24"/>
          <w:szCs w:val="24"/>
        </w:rPr>
        <w:t>.</w:t>
      </w:r>
    </w:p>
    <w:p w:rsidR="00B238A5" w:rsidRPr="00B31891" w:rsidRDefault="00B238A5" w:rsidP="00B238A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8A5">
        <w:rPr>
          <w:rFonts w:ascii="Times New Roman" w:hAnsi="Times New Roman" w:cs="Times New Roman"/>
          <w:sz w:val="24"/>
          <w:szCs w:val="24"/>
        </w:rPr>
        <w:t xml:space="preserve">При заключении вышеуказанного муниципального контракта не в полной мере были исполнены требования, установленные </w:t>
      </w:r>
      <w:hyperlink r:id="rId16" w:history="1"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21</w:t>
        </w:r>
        <w:r w:rsidR="00E70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.07.</w:t>
        </w:r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2005 г. </w:t>
        </w:r>
        <w:r w:rsidR="00E70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B238A5">
        <w:rPr>
          <w:rFonts w:ascii="Times New Roman" w:hAnsi="Times New Roman" w:cs="Times New Roman"/>
          <w:sz w:val="24"/>
          <w:szCs w:val="24"/>
        </w:rPr>
        <w:t>. В нарушение  п.3 ст.18 Федерального закона  № 94-ФЗ нарушен срок  для  размещения на официальном сайте сведений о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</w:t>
      </w:r>
      <w:r w:rsidRPr="00B238A5">
        <w:rPr>
          <w:rFonts w:ascii="Times New Roman" w:hAnsi="Times New Roman" w:cs="Times New Roman"/>
          <w:sz w:val="24"/>
          <w:szCs w:val="24"/>
        </w:rPr>
        <w:t xml:space="preserve"> исполнении муниципального контракта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>2013.164196 от 23.09.2013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 xml:space="preserve">г. на выполнение </w:t>
      </w:r>
      <w:r w:rsidRPr="00B31891">
        <w:rPr>
          <w:rFonts w:ascii="Times New Roman" w:hAnsi="Times New Roman" w:cs="Times New Roman"/>
          <w:sz w:val="24"/>
          <w:szCs w:val="24"/>
        </w:rPr>
        <w:lastRenderedPageBreak/>
        <w:t>работ по установке светильников на территории Киренского муниципального образования.</w:t>
      </w:r>
    </w:p>
    <w:p w:rsidR="003F7722" w:rsidRDefault="003F7722" w:rsidP="00B2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88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была произведена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508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5088">
        <w:rPr>
          <w:rFonts w:ascii="Times New Roman" w:hAnsi="Times New Roman" w:cs="Times New Roman"/>
          <w:sz w:val="24"/>
          <w:szCs w:val="24"/>
        </w:rPr>
        <w:t>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 xml:space="preserve">г. в сумме </w:t>
      </w:r>
      <w:r>
        <w:rPr>
          <w:rFonts w:ascii="Times New Roman" w:hAnsi="Times New Roman" w:cs="Times New Roman"/>
          <w:sz w:val="24"/>
          <w:szCs w:val="24"/>
        </w:rPr>
        <w:t>181 326,00</w:t>
      </w:r>
      <w:r w:rsidRPr="00D25088">
        <w:rPr>
          <w:rFonts w:ascii="Times New Roman" w:hAnsi="Times New Roman" w:cs="Times New Roman"/>
          <w:sz w:val="24"/>
          <w:szCs w:val="24"/>
        </w:rPr>
        <w:t xml:space="preserve"> руб. за счет средств областного бюджета на основании подписанного сторонами акта о приемке выполненных работ (форма КС-2) №1 от </w:t>
      </w:r>
      <w:r>
        <w:rPr>
          <w:rFonts w:ascii="Times New Roman" w:hAnsi="Times New Roman" w:cs="Times New Roman"/>
          <w:sz w:val="24"/>
          <w:szCs w:val="24"/>
        </w:rPr>
        <w:t>30.10</w:t>
      </w:r>
      <w:r w:rsidRPr="00D25088">
        <w:rPr>
          <w:rFonts w:ascii="Times New Roman" w:hAnsi="Times New Roman" w:cs="Times New Roman"/>
          <w:sz w:val="24"/>
          <w:szCs w:val="24"/>
        </w:rPr>
        <w:t>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D25088">
        <w:rPr>
          <w:rFonts w:ascii="Times New Roman" w:hAnsi="Times New Roman" w:cs="Times New Roman"/>
          <w:sz w:val="24"/>
          <w:szCs w:val="24"/>
        </w:rPr>
        <w:t>г.</w:t>
      </w:r>
    </w:p>
    <w:p w:rsidR="00E86973" w:rsidRPr="00063875" w:rsidRDefault="00382647" w:rsidP="003F7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требованиям технического задания на выполнение работ по установке светильников оборудование, предназначенное для обеспечения </w:t>
      </w:r>
      <w:r w:rsidRPr="00063875">
        <w:rPr>
          <w:rFonts w:ascii="Times New Roman" w:hAnsi="Times New Roman" w:cs="Times New Roman"/>
          <w:sz w:val="24"/>
          <w:szCs w:val="24"/>
        </w:rPr>
        <w:t xml:space="preserve">освещения населенных пунктов, устанавливалось на уже существующие опоры линий электропередач. Причем эти опоры не являются муниципальной собственностью Киренского муниципального </w:t>
      </w:r>
      <w:r w:rsidR="00E86973" w:rsidRPr="00063875">
        <w:rPr>
          <w:rFonts w:ascii="Times New Roman" w:hAnsi="Times New Roman" w:cs="Times New Roman"/>
          <w:sz w:val="24"/>
          <w:szCs w:val="24"/>
        </w:rPr>
        <w:t>образования. Гражданско-правовые договоры</w:t>
      </w:r>
      <w:r w:rsidRPr="00063875">
        <w:rPr>
          <w:rFonts w:ascii="Times New Roman" w:hAnsi="Times New Roman" w:cs="Times New Roman"/>
          <w:sz w:val="24"/>
          <w:szCs w:val="24"/>
        </w:rPr>
        <w:t xml:space="preserve"> </w:t>
      </w:r>
      <w:r w:rsidR="00E86973" w:rsidRPr="00063875">
        <w:rPr>
          <w:rFonts w:ascii="Times New Roman" w:hAnsi="Times New Roman" w:cs="Times New Roman"/>
          <w:sz w:val="24"/>
          <w:szCs w:val="24"/>
        </w:rPr>
        <w:t xml:space="preserve">на размещение оборудования </w:t>
      </w:r>
      <w:r w:rsidRPr="00063875">
        <w:rPr>
          <w:rFonts w:ascii="Times New Roman" w:hAnsi="Times New Roman" w:cs="Times New Roman"/>
          <w:sz w:val="24"/>
          <w:szCs w:val="24"/>
        </w:rPr>
        <w:t>с собственником опор</w:t>
      </w:r>
      <w:r w:rsidR="00E86973" w:rsidRPr="00063875">
        <w:rPr>
          <w:rFonts w:ascii="Times New Roman" w:hAnsi="Times New Roman" w:cs="Times New Roman"/>
          <w:sz w:val="24"/>
          <w:szCs w:val="24"/>
        </w:rPr>
        <w:t xml:space="preserve"> не заключались.</w:t>
      </w:r>
    </w:p>
    <w:p w:rsidR="00693EE4" w:rsidRDefault="00693EE4" w:rsidP="00693EE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63875">
        <w:rPr>
          <w:rFonts w:ascii="Times New Roman" w:hAnsi="Times New Roman" w:cs="Times New Roman"/>
          <w:b w:val="0"/>
          <w:color w:val="auto"/>
        </w:rPr>
        <w:t xml:space="preserve">В части применения  КОСГУ при отражении расходов  на  реализацию мероприятий проектов народных инициатив в 2013 году нарушения обнаружены не были. В соответствии с разделом </w:t>
      </w:r>
      <w:r w:rsidRPr="00063875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063875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</w:t>
      </w:r>
      <w:r w:rsidRPr="00936846">
        <w:rPr>
          <w:rFonts w:ascii="Times New Roman" w:hAnsi="Times New Roman" w:cs="Times New Roman"/>
          <w:b w:val="0"/>
          <w:color w:val="auto"/>
        </w:rPr>
        <w:t xml:space="preserve">кации РФ оплата выполненных работ по </w:t>
      </w:r>
      <w:r w:rsidR="005B0ADE">
        <w:rPr>
          <w:rFonts w:ascii="Times New Roman" w:hAnsi="Times New Roman" w:cs="Times New Roman"/>
          <w:b w:val="0"/>
          <w:color w:val="auto"/>
        </w:rPr>
        <w:t xml:space="preserve">установке светильников </w:t>
      </w:r>
      <w:r w:rsidRPr="00936846">
        <w:rPr>
          <w:rFonts w:ascii="Times New Roman" w:hAnsi="Times New Roman" w:cs="Times New Roman"/>
          <w:b w:val="0"/>
          <w:color w:val="auto"/>
        </w:rPr>
        <w:t>произведена с применением  КОСГУ 22</w:t>
      </w:r>
      <w:r w:rsidR="005B0ADE">
        <w:rPr>
          <w:rFonts w:ascii="Times New Roman" w:hAnsi="Times New Roman" w:cs="Times New Roman"/>
          <w:b w:val="0"/>
          <w:color w:val="auto"/>
        </w:rPr>
        <w:t>6</w:t>
      </w:r>
      <w:r w:rsidRPr="00936846">
        <w:rPr>
          <w:rFonts w:ascii="Times New Roman" w:hAnsi="Times New Roman" w:cs="Times New Roman"/>
          <w:b w:val="0"/>
          <w:color w:val="auto"/>
        </w:rPr>
        <w:t xml:space="preserve"> </w:t>
      </w:r>
      <w:r w:rsidR="005B0ADE">
        <w:rPr>
          <w:rFonts w:ascii="Times New Roman" w:hAnsi="Times New Roman" w:cs="Times New Roman"/>
          <w:b w:val="0"/>
          <w:color w:val="auto"/>
        </w:rPr>
        <w:t>«</w:t>
      </w:r>
      <w:r w:rsidR="005B0ADE" w:rsidRPr="00AE0F75">
        <w:rPr>
          <w:rFonts w:ascii="Times New Roman" w:hAnsi="Times New Roman" w:cs="Times New Roman"/>
          <w:b w:val="0"/>
          <w:color w:val="auto"/>
        </w:rPr>
        <w:t>Прочие работы, услуги</w:t>
      </w:r>
      <w:r w:rsidR="005B0ADE">
        <w:rPr>
          <w:rFonts w:ascii="Times New Roman" w:hAnsi="Times New Roman" w:cs="Times New Roman"/>
          <w:b w:val="0"/>
          <w:color w:val="auto"/>
        </w:rPr>
        <w:t>»</w:t>
      </w:r>
      <w:r w:rsidRPr="00936846">
        <w:rPr>
          <w:rFonts w:ascii="Times New Roman" w:hAnsi="Times New Roman" w:cs="Times New Roman"/>
          <w:b w:val="0"/>
          <w:color w:val="auto"/>
        </w:rPr>
        <w:t>.</w:t>
      </w:r>
    </w:p>
    <w:p w:rsidR="001F624C" w:rsidRPr="00EC0972" w:rsidRDefault="001C42C5" w:rsidP="00EC0972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91">
        <w:rPr>
          <w:rFonts w:ascii="Times New Roman" w:hAnsi="Times New Roman" w:cs="Times New Roman"/>
          <w:sz w:val="24"/>
          <w:szCs w:val="24"/>
        </w:rPr>
        <w:t xml:space="preserve">В целях реализации  мероприятия перечня проектов народных инициатив по </w:t>
      </w:r>
      <w:r w:rsidR="001C5677" w:rsidRPr="00B31891">
        <w:rPr>
          <w:rFonts w:ascii="Times New Roman" w:hAnsi="Times New Roman" w:cs="Times New Roman"/>
          <w:sz w:val="24"/>
          <w:szCs w:val="24"/>
        </w:rPr>
        <w:t xml:space="preserve">приобретению нежилого помещения столовой для размещения в нем культурно - досугового центра «Мир» </w:t>
      </w:r>
      <w:r w:rsidRPr="00B31891">
        <w:rPr>
          <w:rFonts w:ascii="Times New Roman" w:hAnsi="Times New Roman" w:cs="Times New Roman"/>
          <w:sz w:val="24"/>
          <w:szCs w:val="24"/>
        </w:rPr>
        <w:t xml:space="preserve">был заключен </w:t>
      </w:r>
      <w:r w:rsidR="001C5677" w:rsidRPr="00B31891">
        <w:rPr>
          <w:rFonts w:ascii="Times New Roman" w:hAnsi="Times New Roman" w:cs="Times New Roman"/>
          <w:sz w:val="24"/>
          <w:szCs w:val="24"/>
        </w:rPr>
        <w:t>договор купли – продажи без номера</w:t>
      </w:r>
      <w:r w:rsidRPr="00B31891">
        <w:rPr>
          <w:rFonts w:ascii="Times New Roman" w:hAnsi="Times New Roman" w:cs="Times New Roman"/>
          <w:sz w:val="24"/>
          <w:szCs w:val="24"/>
        </w:rPr>
        <w:t xml:space="preserve"> от </w:t>
      </w:r>
      <w:r w:rsidR="001C5677" w:rsidRPr="00B31891">
        <w:rPr>
          <w:rFonts w:ascii="Times New Roman" w:hAnsi="Times New Roman" w:cs="Times New Roman"/>
          <w:sz w:val="24"/>
          <w:szCs w:val="24"/>
        </w:rPr>
        <w:t>10</w:t>
      </w:r>
      <w:r w:rsidRPr="00B31891">
        <w:rPr>
          <w:rFonts w:ascii="Times New Roman" w:hAnsi="Times New Roman" w:cs="Times New Roman"/>
          <w:sz w:val="24"/>
          <w:szCs w:val="24"/>
        </w:rPr>
        <w:t>.0</w:t>
      </w:r>
      <w:r w:rsidR="001C5677" w:rsidRPr="00B31891">
        <w:rPr>
          <w:rFonts w:ascii="Times New Roman" w:hAnsi="Times New Roman" w:cs="Times New Roman"/>
          <w:sz w:val="24"/>
          <w:szCs w:val="24"/>
        </w:rPr>
        <w:t>6</w:t>
      </w:r>
      <w:r w:rsidRPr="00B31891">
        <w:rPr>
          <w:rFonts w:ascii="Times New Roman" w:hAnsi="Times New Roman" w:cs="Times New Roman"/>
          <w:sz w:val="24"/>
          <w:szCs w:val="24"/>
        </w:rPr>
        <w:t>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B31891">
        <w:rPr>
          <w:rFonts w:ascii="Times New Roman" w:hAnsi="Times New Roman" w:cs="Times New Roman"/>
          <w:sz w:val="24"/>
          <w:szCs w:val="24"/>
        </w:rPr>
        <w:t>г.</w:t>
      </w:r>
      <w:r w:rsidR="007D4639" w:rsidRPr="00B31891">
        <w:rPr>
          <w:rFonts w:ascii="Times New Roman" w:hAnsi="Times New Roman" w:cs="Times New Roman"/>
          <w:sz w:val="24"/>
          <w:szCs w:val="24"/>
        </w:rPr>
        <w:t xml:space="preserve"> Продажа нежилого здания осуществлялась посредством публичного предложения. Заявка на участие в торгах по продаже имущества была подана </w:t>
      </w:r>
      <w:r w:rsidR="007D4639" w:rsidRPr="00EC0972">
        <w:rPr>
          <w:rFonts w:ascii="Times New Roman" w:hAnsi="Times New Roman" w:cs="Times New Roman"/>
          <w:sz w:val="24"/>
          <w:szCs w:val="24"/>
        </w:rPr>
        <w:t>Администрацией Киренского городского поселения 25.04.2013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7D4639" w:rsidRPr="00EC0972">
        <w:rPr>
          <w:rFonts w:ascii="Times New Roman" w:hAnsi="Times New Roman" w:cs="Times New Roman"/>
          <w:sz w:val="24"/>
          <w:szCs w:val="24"/>
        </w:rPr>
        <w:t>г. Платежным поручением № 4940407 от 22.04.2013г. администрацией был перечислен задаток в сумме 591 000,00 руб.</w:t>
      </w:r>
      <w:r w:rsidR="00EC0972" w:rsidRPr="00EC0972">
        <w:rPr>
          <w:rFonts w:ascii="Times New Roman" w:hAnsi="Times New Roman" w:cs="Times New Roman"/>
          <w:sz w:val="24"/>
          <w:szCs w:val="24"/>
        </w:rPr>
        <w:t xml:space="preserve"> Окончательный расчет был произведен 21.06.2013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EC0972" w:rsidRPr="00EC0972">
        <w:rPr>
          <w:rFonts w:ascii="Times New Roman" w:hAnsi="Times New Roman" w:cs="Times New Roman"/>
          <w:sz w:val="24"/>
          <w:szCs w:val="24"/>
        </w:rPr>
        <w:t xml:space="preserve">г. в сумме 2 364 000,00 руб. </w:t>
      </w:r>
      <w:r w:rsidR="007D4639" w:rsidRPr="00EC0972">
        <w:rPr>
          <w:rFonts w:ascii="Times New Roman" w:hAnsi="Times New Roman" w:cs="Times New Roman"/>
          <w:sz w:val="24"/>
          <w:szCs w:val="24"/>
        </w:rPr>
        <w:t>Акт</w:t>
      </w:r>
      <w:r w:rsidR="00D536AB" w:rsidRPr="00EC0972">
        <w:rPr>
          <w:rFonts w:ascii="Times New Roman" w:hAnsi="Times New Roman" w:cs="Times New Roman"/>
          <w:sz w:val="24"/>
          <w:szCs w:val="24"/>
        </w:rPr>
        <w:t xml:space="preserve"> приема – передачи нежилого здания столовой подписан сторонами 20.06.2013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D536AB" w:rsidRPr="00EC0972">
        <w:rPr>
          <w:rFonts w:ascii="Times New Roman" w:hAnsi="Times New Roman" w:cs="Times New Roman"/>
          <w:sz w:val="24"/>
          <w:szCs w:val="24"/>
        </w:rPr>
        <w:t>г.</w:t>
      </w:r>
    </w:p>
    <w:p w:rsidR="00AF2420" w:rsidRDefault="00EC0972" w:rsidP="00EC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972">
        <w:rPr>
          <w:rFonts w:ascii="Times New Roman" w:hAnsi="Times New Roman" w:cs="Times New Roman"/>
          <w:sz w:val="24"/>
          <w:szCs w:val="24"/>
        </w:rPr>
        <w:t>В нарушение ст.</w:t>
      </w:r>
      <w:r w:rsidR="00E70452">
        <w:rPr>
          <w:rFonts w:ascii="Times New Roman" w:hAnsi="Times New Roman" w:cs="Times New Roman"/>
          <w:sz w:val="24"/>
          <w:szCs w:val="24"/>
        </w:rPr>
        <w:t xml:space="preserve"> 219 Б</w:t>
      </w:r>
      <w:r w:rsidRPr="00EC0972">
        <w:rPr>
          <w:rFonts w:ascii="Times New Roman" w:hAnsi="Times New Roman" w:cs="Times New Roman"/>
          <w:sz w:val="24"/>
          <w:szCs w:val="24"/>
        </w:rPr>
        <w:t xml:space="preserve">К РФ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Киренского городского поселения были </w:t>
      </w:r>
      <w:r w:rsidRPr="00EC0972">
        <w:rPr>
          <w:rFonts w:ascii="Times New Roman" w:hAnsi="Times New Roman" w:cs="Times New Roman"/>
          <w:sz w:val="24"/>
          <w:szCs w:val="24"/>
          <w:lang w:eastAsia="ru-RU"/>
        </w:rPr>
        <w:t>прин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яты</w:t>
      </w:r>
      <w:r w:rsidRPr="00EC097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бюджетные обязательства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сверх</w:t>
      </w:r>
      <w:r w:rsidRPr="00EC0972">
        <w:rPr>
          <w:rFonts w:ascii="Times New Roman" w:hAnsi="Times New Roman" w:cs="Times New Roman"/>
          <w:sz w:val="24"/>
          <w:szCs w:val="24"/>
          <w:lang w:eastAsia="ru-RU"/>
        </w:rPr>
        <w:t xml:space="preserve"> доведенных лимитов бюджетных обязательств</w:t>
      </w:r>
      <w:r w:rsidR="00AF2420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уплаченного задатка (591 000,00 руб.)</w:t>
      </w:r>
      <w:r w:rsidRPr="00EC097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2420">
        <w:rPr>
          <w:rFonts w:ascii="Times New Roman" w:hAnsi="Times New Roman" w:cs="Times New Roman"/>
          <w:sz w:val="24"/>
          <w:szCs w:val="24"/>
          <w:lang w:eastAsia="ru-RU"/>
        </w:rPr>
        <w:t xml:space="preserve"> Задаток был уплачен 22.04.2013</w:t>
      </w:r>
      <w:r w:rsidR="00E70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420">
        <w:rPr>
          <w:rFonts w:ascii="Times New Roman" w:hAnsi="Times New Roman" w:cs="Times New Roman"/>
          <w:sz w:val="24"/>
          <w:szCs w:val="24"/>
          <w:lang w:eastAsia="ru-RU"/>
        </w:rPr>
        <w:t>г., а уведомление по расчетам между бюджетами о предоставлении Киренскому муниципальному образованию межбюджетных трансфертов от 06.05.2013</w:t>
      </w:r>
      <w:r w:rsidR="00E70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42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2B4F9F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Соглашение №</w:t>
      </w:r>
      <w:r w:rsidR="00E70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4F9F">
        <w:rPr>
          <w:rFonts w:ascii="Times New Roman" w:hAnsi="Times New Roman" w:cs="Times New Roman"/>
          <w:sz w:val="24"/>
          <w:szCs w:val="24"/>
          <w:lang w:eastAsia="ru-RU"/>
        </w:rPr>
        <w:t>62-57-673/3-8 о предоставлении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 было подписано 03.06.2013</w:t>
      </w:r>
      <w:r w:rsidR="00E70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4F9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5334A" w:rsidRDefault="00AF2420" w:rsidP="00EC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того, собрание жителей г. Киренска, где было принято решение о приобретении нежилого здания столовой</w:t>
      </w:r>
      <w:r w:rsidR="0005334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было проведено 20.05.2013</w:t>
      </w:r>
      <w:r w:rsidR="00E70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г., хотя Администрация уже 25.04.2013</w:t>
      </w:r>
      <w:r w:rsidR="00E70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05334A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участвовала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выиграла</w:t>
      </w:r>
      <w:r w:rsidR="0005334A">
        <w:rPr>
          <w:rFonts w:ascii="Times New Roman" w:hAnsi="Times New Roman" w:cs="Times New Roman"/>
          <w:sz w:val="24"/>
          <w:szCs w:val="24"/>
          <w:lang w:eastAsia="ru-RU"/>
        </w:rPr>
        <w:t xml:space="preserve"> в торгах по продаже данного здания. То есть Администрацией было заранее принято решение о приобретении здания столовой до</w:t>
      </w:r>
      <w:r w:rsidR="00762C7B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внесения предложений населением </w:t>
      </w:r>
      <w:r w:rsidR="0005334A">
        <w:rPr>
          <w:rFonts w:ascii="Times New Roman" w:hAnsi="Times New Roman" w:cs="Times New Roman"/>
          <w:sz w:val="24"/>
          <w:szCs w:val="24"/>
          <w:lang w:eastAsia="ru-RU"/>
        </w:rPr>
        <w:t>перечня мероприятий народных инициатив.</w:t>
      </w:r>
    </w:p>
    <w:p w:rsidR="006B6CE9" w:rsidRDefault="001F624C" w:rsidP="00EC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972">
        <w:rPr>
          <w:rFonts w:ascii="Times New Roman" w:hAnsi="Times New Roman" w:cs="Times New Roman"/>
          <w:sz w:val="24"/>
          <w:szCs w:val="24"/>
        </w:rPr>
        <w:t>Приобретенн</w:t>
      </w:r>
      <w:r w:rsidR="006B6CE9" w:rsidRPr="00EC0972">
        <w:rPr>
          <w:rFonts w:ascii="Times New Roman" w:hAnsi="Times New Roman" w:cs="Times New Roman"/>
          <w:sz w:val="24"/>
          <w:szCs w:val="24"/>
        </w:rPr>
        <w:t xml:space="preserve">ое нежилое здание </w:t>
      </w:r>
      <w:r w:rsidR="0005334A">
        <w:rPr>
          <w:rFonts w:ascii="Times New Roman" w:hAnsi="Times New Roman" w:cs="Times New Roman"/>
          <w:sz w:val="24"/>
          <w:szCs w:val="24"/>
        </w:rPr>
        <w:t>по целевому назначению не используется (приобретено для размещения культурно-досугового центра «Мир»</w:t>
      </w:r>
      <w:r w:rsidR="00063875">
        <w:rPr>
          <w:rFonts w:ascii="Times New Roman" w:hAnsi="Times New Roman" w:cs="Times New Roman"/>
          <w:sz w:val="24"/>
          <w:szCs w:val="24"/>
        </w:rPr>
        <w:t>), по причине отсутствия бюджетных средств на проведение ремонта здания</w:t>
      </w:r>
      <w:r w:rsidR="0005334A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6B6CE9" w:rsidRPr="00EC0972">
        <w:rPr>
          <w:rFonts w:ascii="Times New Roman" w:hAnsi="Times New Roman" w:cs="Times New Roman"/>
          <w:sz w:val="24"/>
          <w:szCs w:val="24"/>
        </w:rPr>
        <w:t>использует</w:t>
      </w:r>
      <w:r w:rsidR="0005334A">
        <w:rPr>
          <w:rFonts w:ascii="Times New Roman" w:hAnsi="Times New Roman" w:cs="Times New Roman"/>
          <w:sz w:val="24"/>
          <w:szCs w:val="24"/>
        </w:rPr>
        <w:t xml:space="preserve"> данное здание</w:t>
      </w:r>
      <w:r w:rsidRPr="00EC0972">
        <w:rPr>
          <w:rFonts w:ascii="Times New Roman" w:hAnsi="Times New Roman" w:cs="Times New Roman"/>
          <w:sz w:val="24"/>
          <w:szCs w:val="24"/>
        </w:rPr>
        <w:t xml:space="preserve"> под сдачу торговых мест. За период с момента приобретения здания до 30.12.2013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EC0972">
        <w:rPr>
          <w:rFonts w:ascii="Times New Roman" w:hAnsi="Times New Roman" w:cs="Times New Roman"/>
          <w:sz w:val="24"/>
          <w:szCs w:val="24"/>
        </w:rPr>
        <w:t>г. было заключено два договора аренды н</w:t>
      </w:r>
      <w:r w:rsidR="006B6CE9" w:rsidRPr="00EC0972">
        <w:rPr>
          <w:rFonts w:ascii="Times New Roman" w:hAnsi="Times New Roman" w:cs="Times New Roman"/>
          <w:sz w:val="24"/>
          <w:szCs w:val="24"/>
        </w:rPr>
        <w:t>а общую сумму 109 294,26 руб. На</w:t>
      </w:r>
      <w:r w:rsidRPr="00EC0972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B6CE9" w:rsidRPr="00EC0972">
        <w:rPr>
          <w:rFonts w:ascii="Times New Roman" w:hAnsi="Times New Roman" w:cs="Times New Roman"/>
          <w:sz w:val="24"/>
          <w:szCs w:val="24"/>
        </w:rPr>
        <w:t xml:space="preserve"> с 01.01.2014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6B6CE9" w:rsidRPr="00EC0972">
        <w:rPr>
          <w:rFonts w:ascii="Times New Roman" w:hAnsi="Times New Roman" w:cs="Times New Roman"/>
          <w:sz w:val="24"/>
          <w:szCs w:val="24"/>
        </w:rPr>
        <w:t>г. по 30.12.2014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6B6CE9" w:rsidRPr="00EC0972">
        <w:rPr>
          <w:rFonts w:ascii="Times New Roman" w:hAnsi="Times New Roman" w:cs="Times New Roman"/>
          <w:sz w:val="24"/>
          <w:szCs w:val="24"/>
        </w:rPr>
        <w:t>г. заключено 4 договора на общую сумму 258 945,00</w:t>
      </w:r>
      <w:r w:rsidR="006B6CE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63875" w:rsidRDefault="00063875" w:rsidP="00EC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на Администрацию, как на собственника здания ложится ответственность по уплате коммунальных платежей, что влечет необходимость дополнительного расходования средств бюджета.</w:t>
      </w:r>
    </w:p>
    <w:p w:rsidR="00B238A5" w:rsidRDefault="00B207DE" w:rsidP="003F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8B">
        <w:rPr>
          <w:rFonts w:ascii="Times New Roman" w:hAnsi="Times New Roman" w:cs="Times New Roman"/>
          <w:sz w:val="24"/>
          <w:szCs w:val="24"/>
        </w:rPr>
        <w:t>Решением Думы Киренского муниципального образования</w:t>
      </w:r>
      <w:r w:rsidR="00A43414" w:rsidRPr="003F778B">
        <w:rPr>
          <w:rFonts w:ascii="Times New Roman" w:hAnsi="Times New Roman" w:cs="Times New Roman"/>
          <w:sz w:val="24"/>
          <w:szCs w:val="24"/>
        </w:rPr>
        <w:t xml:space="preserve"> от 16.05.2014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A43414" w:rsidRPr="003F778B">
        <w:rPr>
          <w:rFonts w:ascii="Times New Roman" w:hAnsi="Times New Roman" w:cs="Times New Roman"/>
          <w:sz w:val="24"/>
          <w:szCs w:val="24"/>
        </w:rPr>
        <w:t xml:space="preserve">г. № 137/3 «О согласовании продажи здания «Бриз»» было согласовано администрации Киренского </w:t>
      </w:r>
      <w:r w:rsidR="00A43414" w:rsidRPr="003F778B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реализацию нежилого здания столовой «Бриз» путем продажи через аукцион</w:t>
      </w:r>
      <w:r w:rsidR="00B238A5">
        <w:rPr>
          <w:rFonts w:ascii="Times New Roman" w:hAnsi="Times New Roman" w:cs="Times New Roman"/>
          <w:sz w:val="24"/>
          <w:szCs w:val="24"/>
        </w:rPr>
        <w:t>.</w:t>
      </w:r>
    </w:p>
    <w:p w:rsidR="00063875" w:rsidRPr="003F778B" w:rsidRDefault="00063875" w:rsidP="003F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всего вышеперечисленного можно сделать вывод о неэффективном использовании средств областного бюджета в сумме 2 955 000,00 руб.</w:t>
      </w:r>
    </w:p>
    <w:p w:rsidR="00063875" w:rsidRDefault="00B31891" w:rsidP="00BF340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F778B">
        <w:rPr>
          <w:rFonts w:ascii="Times New Roman" w:hAnsi="Times New Roman" w:cs="Times New Roman"/>
          <w:b w:val="0"/>
        </w:rPr>
        <w:t xml:space="preserve">В части применения  КОСГУ при отражении расходов  на  реализацию данного мероприятия проектов народных инициатив в 2013 году нарушения обнаружены не были. В соответствии с разделом </w:t>
      </w:r>
      <w:r w:rsidRPr="003F778B">
        <w:rPr>
          <w:rFonts w:ascii="Times New Roman" w:hAnsi="Times New Roman" w:cs="Times New Roman"/>
          <w:b w:val="0"/>
          <w:lang w:val="en-US"/>
        </w:rPr>
        <w:t>V</w:t>
      </w:r>
      <w:r w:rsidRPr="003F778B">
        <w:rPr>
          <w:rFonts w:ascii="Times New Roman" w:hAnsi="Times New Roman" w:cs="Times New Roman"/>
          <w:b w:val="0"/>
        </w:rPr>
        <w:t xml:space="preserve"> Указаний о порядке применения бюджетной классификации РФ оплата</w:t>
      </w:r>
      <w:r w:rsidR="001F624C" w:rsidRPr="003F778B">
        <w:rPr>
          <w:rFonts w:ascii="Times New Roman" w:hAnsi="Times New Roman" w:cs="Times New Roman"/>
          <w:b w:val="0"/>
        </w:rPr>
        <w:t xml:space="preserve"> </w:t>
      </w:r>
      <w:r w:rsidR="003F778B" w:rsidRPr="003F778B">
        <w:rPr>
          <w:rFonts w:ascii="Times New Roman" w:hAnsi="Times New Roman" w:cs="Times New Roman"/>
          <w:b w:val="0"/>
        </w:rPr>
        <w:t xml:space="preserve">задатка </w:t>
      </w:r>
      <w:r w:rsidR="00BF340C">
        <w:rPr>
          <w:rFonts w:ascii="Times New Roman" w:hAnsi="Times New Roman" w:cs="Times New Roman"/>
          <w:b w:val="0"/>
        </w:rPr>
        <w:t xml:space="preserve">в сумме 591 000,00 руб. </w:t>
      </w:r>
      <w:r w:rsidR="003F778B" w:rsidRPr="003F778B">
        <w:rPr>
          <w:rFonts w:ascii="Times New Roman" w:hAnsi="Times New Roman" w:cs="Times New Roman"/>
          <w:b w:val="0"/>
        </w:rPr>
        <w:t xml:space="preserve">произведена с применением КОСГУ 290 </w:t>
      </w:r>
      <w:r w:rsidR="003F778B" w:rsidRPr="00BF340C">
        <w:rPr>
          <w:rFonts w:ascii="Times New Roman" w:hAnsi="Times New Roman" w:cs="Times New Roman"/>
          <w:b w:val="0"/>
        </w:rPr>
        <w:t>«Прочие расходы»</w:t>
      </w:r>
      <w:r w:rsidR="00BF340C" w:rsidRPr="00BF340C">
        <w:rPr>
          <w:rFonts w:ascii="Times New Roman" w:hAnsi="Times New Roman" w:cs="Times New Roman"/>
          <w:b w:val="0"/>
        </w:rPr>
        <w:t xml:space="preserve">. Окончательный расчет в сумме 2 364 000,00 руб. произведен с применением </w:t>
      </w:r>
      <w:r w:rsidR="00BF340C" w:rsidRPr="00BF340C">
        <w:rPr>
          <w:rFonts w:ascii="Times New Roman" w:hAnsi="Times New Roman" w:cs="Times New Roman"/>
          <w:b w:val="0"/>
          <w:color w:val="auto"/>
        </w:rPr>
        <w:t xml:space="preserve">КОСГУ 310 «Увеличение стоимости основных средств». </w:t>
      </w:r>
    </w:p>
    <w:p w:rsidR="003F778B" w:rsidRPr="00BF340C" w:rsidRDefault="00BF340C" w:rsidP="00BF340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BF340C">
        <w:rPr>
          <w:rFonts w:ascii="Times New Roman" w:hAnsi="Times New Roman" w:cs="Times New Roman"/>
          <w:b w:val="0"/>
          <w:color w:val="auto"/>
        </w:rPr>
        <w:t>На баланс администрации Киренского городского поселения приобретенное здание поставлено, однако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BF340C">
        <w:rPr>
          <w:rFonts w:ascii="Times New Roman" w:hAnsi="Times New Roman" w:cs="Times New Roman"/>
          <w:b w:val="0"/>
          <w:color w:val="auto"/>
        </w:rPr>
        <w:t xml:space="preserve"> в </w:t>
      </w:r>
      <w:r>
        <w:rPr>
          <w:rFonts w:ascii="Times New Roman" w:hAnsi="Times New Roman" w:cs="Times New Roman"/>
          <w:b w:val="0"/>
        </w:rPr>
        <w:t>Реестр</w:t>
      </w:r>
      <w:r w:rsidR="00063875">
        <w:rPr>
          <w:rFonts w:ascii="Times New Roman" w:hAnsi="Times New Roman" w:cs="Times New Roman"/>
          <w:b w:val="0"/>
        </w:rPr>
        <w:t>е</w:t>
      </w:r>
      <w:r w:rsidRPr="00BF340C">
        <w:rPr>
          <w:rFonts w:ascii="Times New Roman" w:hAnsi="Times New Roman" w:cs="Times New Roman"/>
          <w:b w:val="0"/>
        </w:rPr>
        <w:t xml:space="preserve"> имущества, находящегося в муниципальной собственности Киренского муниципального образования</w:t>
      </w:r>
      <w:r w:rsidRPr="00BF340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в разделе 1 «Объекты недвижимого имущества, находящегося в муниципальной собственности Киренского муниципальног</w:t>
      </w:r>
      <w:r w:rsidR="00B40AB0">
        <w:rPr>
          <w:rFonts w:ascii="Times New Roman" w:hAnsi="Times New Roman" w:cs="Times New Roman"/>
          <w:b w:val="0"/>
          <w:color w:val="auto"/>
        </w:rPr>
        <w:t>о образования» нежилое здание столовой не значится.</w:t>
      </w:r>
      <w:r w:rsidRPr="00BF340C">
        <w:rPr>
          <w:rFonts w:ascii="Times New Roman" w:hAnsi="Times New Roman" w:cs="Times New Roman"/>
          <w:b w:val="0"/>
        </w:rPr>
        <w:t xml:space="preserve"> </w:t>
      </w:r>
    </w:p>
    <w:p w:rsidR="00423112" w:rsidRDefault="00063875" w:rsidP="00A81D43">
      <w:pPr>
        <w:pStyle w:val="ac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3">
        <w:rPr>
          <w:rFonts w:ascii="Times New Roman" w:hAnsi="Times New Roman" w:cs="Times New Roman"/>
          <w:sz w:val="24"/>
          <w:szCs w:val="24"/>
        </w:rPr>
        <w:t xml:space="preserve">В целях реализации  мероприятия перечня проектов народных инициатив по </w:t>
      </w:r>
      <w:r w:rsidR="002710D8" w:rsidRPr="00A81D43">
        <w:rPr>
          <w:rFonts w:ascii="Times New Roman" w:hAnsi="Times New Roman" w:cs="Times New Roman"/>
          <w:sz w:val="24"/>
          <w:szCs w:val="24"/>
        </w:rPr>
        <w:t xml:space="preserve">ремонту асфальтобетонного полотна по автобусному маршруту </w:t>
      </w:r>
      <w:r w:rsidRPr="00A81D43">
        <w:rPr>
          <w:rFonts w:ascii="Times New Roman" w:hAnsi="Times New Roman" w:cs="Times New Roman"/>
          <w:sz w:val="24"/>
          <w:szCs w:val="24"/>
        </w:rPr>
        <w:t>был заключен муниципальный контракт № 2013.</w:t>
      </w:r>
      <w:r w:rsidR="002710D8" w:rsidRPr="00A81D43">
        <w:rPr>
          <w:rFonts w:ascii="Times New Roman" w:hAnsi="Times New Roman" w:cs="Times New Roman"/>
          <w:sz w:val="24"/>
          <w:szCs w:val="24"/>
        </w:rPr>
        <w:t>111093</w:t>
      </w:r>
      <w:r w:rsidRPr="00A81D43">
        <w:rPr>
          <w:rFonts w:ascii="Times New Roman" w:hAnsi="Times New Roman" w:cs="Times New Roman"/>
          <w:sz w:val="24"/>
          <w:szCs w:val="24"/>
        </w:rPr>
        <w:t xml:space="preserve"> от </w:t>
      </w:r>
      <w:r w:rsidR="002710D8" w:rsidRPr="00A81D43">
        <w:rPr>
          <w:rFonts w:ascii="Times New Roman" w:hAnsi="Times New Roman" w:cs="Times New Roman"/>
          <w:sz w:val="24"/>
          <w:szCs w:val="24"/>
        </w:rPr>
        <w:t>11</w:t>
      </w:r>
      <w:r w:rsidRPr="00A81D43">
        <w:rPr>
          <w:rFonts w:ascii="Times New Roman" w:hAnsi="Times New Roman" w:cs="Times New Roman"/>
          <w:sz w:val="24"/>
          <w:szCs w:val="24"/>
        </w:rPr>
        <w:t>.</w:t>
      </w:r>
      <w:r w:rsidR="002710D8" w:rsidRPr="00A81D43">
        <w:rPr>
          <w:rFonts w:ascii="Times New Roman" w:hAnsi="Times New Roman" w:cs="Times New Roman"/>
          <w:sz w:val="24"/>
          <w:szCs w:val="24"/>
        </w:rPr>
        <w:t>07</w:t>
      </w:r>
      <w:r w:rsidRPr="00A81D43">
        <w:rPr>
          <w:rFonts w:ascii="Times New Roman" w:hAnsi="Times New Roman" w:cs="Times New Roman"/>
          <w:sz w:val="24"/>
          <w:szCs w:val="24"/>
        </w:rPr>
        <w:t>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A81D43">
        <w:rPr>
          <w:rFonts w:ascii="Times New Roman" w:hAnsi="Times New Roman" w:cs="Times New Roman"/>
          <w:sz w:val="24"/>
          <w:szCs w:val="24"/>
        </w:rPr>
        <w:t>г.</w:t>
      </w:r>
      <w:r w:rsidR="00A81D43" w:rsidRPr="00A81D43">
        <w:rPr>
          <w:rFonts w:ascii="Times New Roman" w:hAnsi="Times New Roman" w:cs="Times New Roman"/>
          <w:sz w:val="24"/>
          <w:szCs w:val="24"/>
        </w:rPr>
        <w:t xml:space="preserve"> Муниципальный контракт был заключен в пределах лимитов бюджетных обязательств на сумму 4 800 021,00 руб.</w:t>
      </w:r>
    </w:p>
    <w:p w:rsidR="00B5374E" w:rsidRPr="00010136" w:rsidRDefault="00423112" w:rsidP="0042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36">
        <w:rPr>
          <w:rFonts w:ascii="Times New Roman" w:hAnsi="Times New Roman" w:cs="Times New Roman"/>
          <w:sz w:val="24"/>
          <w:szCs w:val="24"/>
        </w:rPr>
        <w:t>Источник</w:t>
      </w:r>
      <w:r w:rsidR="00B5374E" w:rsidRPr="00010136">
        <w:rPr>
          <w:rFonts w:ascii="Times New Roman" w:hAnsi="Times New Roman" w:cs="Times New Roman"/>
          <w:sz w:val="24"/>
          <w:szCs w:val="24"/>
        </w:rPr>
        <w:t>и</w:t>
      </w:r>
      <w:r w:rsidRPr="00010136">
        <w:rPr>
          <w:rFonts w:ascii="Times New Roman" w:hAnsi="Times New Roman" w:cs="Times New Roman"/>
          <w:sz w:val="24"/>
          <w:szCs w:val="24"/>
        </w:rPr>
        <w:t xml:space="preserve"> </w:t>
      </w:r>
      <w:r w:rsidR="00B5374E" w:rsidRPr="00010136">
        <w:rPr>
          <w:rFonts w:ascii="Times New Roman" w:hAnsi="Times New Roman" w:cs="Times New Roman"/>
          <w:sz w:val="24"/>
          <w:szCs w:val="24"/>
        </w:rPr>
        <w:t>финансирования по данному контракту:</w:t>
      </w:r>
    </w:p>
    <w:p w:rsidR="00B5374E" w:rsidRPr="00010136" w:rsidRDefault="00B5374E" w:rsidP="00A97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36">
        <w:rPr>
          <w:rFonts w:ascii="Times New Roman" w:hAnsi="Times New Roman" w:cs="Times New Roman"/>
          <w:sz w:val="24"/>
          <w:szCs w:val="24"/>
        </w:rPr>
        <w:t>- средства областного бюджета выделенные в 2013 году в сумме 2</w:t>
      </w:r>
      <w:r w:rsidR="00A25778" w:rsidRPr="00010136">
        <w:rPr>
          <w:rFonts w:ascii="Times New Roman" w:hAnsi="Times New Roman" w:cs="Times New Roman"/>
          <w:sz w:val="24"/>
          <w:szCs w:val="24"/>
        </w:rPr>
        <w:t> </w:t>
      </w:r>
      <w:r w:rsidRPr="00010136">
        <w:rPr>
          <w:rFonts w:ascii="Times New Roman" w:hAnsi="Times New Roman" w:cs="Times New Roman"/>
          <w:sz w:val="24"/>
          <w:szCs w:val="24"/>
        </w:rPr>
        <w:t>407</w:t>
      </w:r>
      <w:r w:rsidR="00A25778" w:rsidRPr="00010136">
        <w:rPr>
          <w:rFonts w:ascii="Times New Roman" w:hAnsi="Times New Roman" w:cs="Times New Roman"/>
          <w:sz w:val="24"/>
          <w:szCs w:val="24"/>
        </w:rPr>
        <w:t xml:space="preserve"> </w:t>
      </w:r>
      <w:r w:rsidRPr="00010136">
        <w:rPr>
          <w:rFonts w:ascii="Times New Roman" w:hAnsi="Times New Roman" w:cs="Times New Roman"/>
          <w:sz w:val="24"/>
          <w:szCs w:val="24"/>
        </w:rPr>
        <w:t>950,29 руб.;</w:t>
      </w:r>
    </w:p>
    <w:p w:rsidR="003F778B" w:rsidRPr="00010136" w:rsidRDefault="00B5374E" w:rsidP="00A97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36">
        <w:rPr>
          <w:rFonts w:ascii="Times New Roman" w:hAnsi="Times New Roman" w:cs="Times New Roman"/>
          <w:sz w:val="24"/>
          <w:szCs w:val="24"/>
        </w:rPr>
        <w:t>-</w:t>
      </w:r>
      <w:r w:rsidR="00A81D43" w:rsidRPr="00010136">
        <w:rPr>
          <w:rFonts w:ascii="Times New Roman" w:hAnsi="Times New Roman" w:cs="Times New Roman"/>
          <w:sz w:val="24"/>
          <w:szCs w:val="24"/>
        </w:rPr>
        <w:t xml:space="preserve"> </w:t>
      </w:r>
      <w:r w:rsidRPr="00010136">
        <w:rPr>
          <w:rFonts w:ascii="Times New Roman" w:hAnsi="Times New Roman" w:cs="Times New Roman"/>
          <w:sz w:val="24"/>
          <w:szCs w:val="24"/>
        </w:rPr>
        <w:t>остаток</w:t>
      </w:r>
      <w:r w:rsidR="00A81D43" w:rsidRPr="00010136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выделенных Киренскому муниципальному образованию на  реализацию мероприятий  перечня  проектов народных инициатив по подготовке к празднованию 75-летия Иркутской </w:t>
      </w:r>
      <w:r w:rsidR="00A25778" w:rsidRPr="00010136">
        <w:rPr>
          <w:rFonts w:ascii="Times New Roman" w:hAnsi="Times New Roman" w:cs="Times New Roman"/>
          <w:sz w:val="24"/>
          <w:szCs w:val="24"/>
        </w:rPr>
        <w:t>области в 2012 году в размере                    2 32</w:t>
      </w:r>
      <w:r w:rsidR="00010136" w:rsidRPr="00010136">
        <w:rPr>
          <w:rFonts w:ascii="Times New Roman" w:hAnsi="Times New Roman" w:cs="Times New Roman"/>
          <w:sz w:val="24"/>
          <w:szCs w:val="24"/>
        </w:rPr>
        <w:t>4</w:t>
      </w:r>
      <w:r w:rsidR="00A25778" w:rsidRPr="00010136">
        <w:rPr>
          <w:rFonts w:ascii="Times New Roman" w:hAnsi="Times New Roman" w:cs="Times New Roman"/>
          <w:sz w:val="24"/>
          <w:szCs w:val="24"/>
        </w:rPr>
        <w:t xml:space="preserve"> </w:t>
      </w:r>
      <w:r w:rsidR="00010136" w:rsidRPr="00010136">
        <w:rPr>
          <w:rFonts w:ascii="Times New Roman" w:hAnsi="Times New Roman" w:cs="Times New Roman"/>
          <w:sz w:val="24"/>
          <w:szCs w:val="24"/>
        </w:rPr>
        <w:t>227</w:t>
      </w:r>
      <w:r w:rsidR="00A81D43" w:rsidRPr="00010136">
        <w:rPr>
          <w:rFonts w:ascii="Times New Roman" w:hAnsi="Times New Roman" w:cs="Times New Roman"/>
          <w:sz w:val="24"/>
          <w:szCs w:val="24"/>
        </w:rPr>
        <w:t>,00 руб.</w:t>
      </w:r>
      <w:r w:rsidR="00A25778" w:rsidRPr="00010136">
        <w:rPr>
          <w:rFonts w:ascii="Times New Roman" w:hAnsi="Times New Roman" w:cs="Times New Roman"/>
          <w:sz w:val="24"/>
          <w:szCs w:val="24"/>
        </w:rPr>
        <w:t>;</w:t>
      </w:r>
    </w:p>
    <w:p w:rsidR="00A25778" w:rsidRPr="00010136" w:rsidRDefault="00A25778" w:rsidP="00A97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36">
        <w:rPr>
          <w:rFonts w:ascii="Times New Roman" w:hAnsi="Times New Roman" w:cs="Times New Roman"/>
          <w:sz w:val="24"/>
          <w:szCs w:val="24"/>
        </w:rPr>
        <w:t>- средства бюджета Киренского муниципального образования в сумме 67 844,00 руб. в целях софинансирования проектов народных инициатив в 2013 году;</w:t>
      </w:r>
    </w:p>
    <w:p w:rsidR="00A25778" w:rsidRDefault="00A25778" w:rsidP="00BD035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36">
        <w:rPr>
          <w:rFonts w:ascii="Times New Roman" w:hAnsi="Times New Roman" w:cs="Times New Roman"/>
          <w:sz w:val="24"/>
          <w:szCs w:val="24"/>
        </w:rPr>
        <w:t xml:space="preserve"> </w:t>
      </w:r>
      <w:r w:rsidR="00BD0357" w:rsidRPr="00010136">
        <w:rPr>
          <w:rFonts w:ascii="Times New Roman" w:hAnsi="Times New Roman" w:cs="Times New Roman"/>
          <w:sz w:val="24"/>
          <w:szCs w:val="24"/>
        </w:rPr>
        <w:t>При заключении вышеуказанного муниципального контракта не в полной мере были исполнены требования,</w:t>
      </w:r>
      <w:r w:rsidR="00BD0357" w:rsidRPr="00B238A5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r:id="rId17" w:history="1">
        <w:r w:rsidR="00BD0357"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21</w:t>
        </w:r>
        <w:r w:rsidR="00E70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.07.</w:t>
        </w:r>
        <w:r w:rsidR="00BD0357"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2005 г. </w:t>
        </w:r>
        <w:r w:rsidR="00E704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BD0357" w:rsidRPr="00B238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="00BD0357" w:rsidRPr="00B238A5">
        <w:rPr>
          <w:rFonts w:ascii="Times New Roman" w:hAnsi="Times New Roman" w:cs="Times New Roman"/>
          <w:sz w:val="24"/>
          <w:szCs w:val="24"/>
        </w:rPr>
        <w:t>. В нарушение  п.3 ст.18 Федерального закона  № 94-ФЗ нарушен срок  для  размещения на официальном сайте сведений о</w:t>
      </w:r>
      <w:r w:rsidR="00BD0357">
        <w:rPr>
          <w:rFonts w:ascii="Times New Roman" w:hAnsi="Times New Roman" w:cs="Times New Roman"/>
          <w:sz w:val="24"/>
          <w:szCs w:val="24"/>
        </w:rPr>
        <w:t>б</w:t>
      </w:r>
      <w:r w:rsidR="00BD0357" w:rsidRPr="00B238A5">
        <w:rPr>
          <w:rFonts w:ascii="Times New Roman" w:hAnsi="Times New Roman" w:cs="Times New Roman"/>
          <w:sz w:val="24"/>
          <w:szCs w:val="24"/>
        </w:rPr>
        <w:t xml:space="preserve"> исполнении муниципального контракта 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BD0357" w:rsidRPr="00A81D43">
        <w:rPr>
          <w:rFonts w:ascii="Times New Roman" w:hAnsi="Times New Roman" w:cs="Times New Roman"/>
          <w:sz w:val="24"/>
          <w:szCs w:val="24"/>
        </w:rPr>
        <w:t>2013.111093 от 11.07.2013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BD0357" w:rsidRPr="00A81D43">
        <w:rPr>
          <w:rFonts w:ascii="Times New Roman" w:hAnsi="Times New Roman" w:cs="Times New Roman"/>
          <w:sz w:val="24"/>
          <w:szCs w:val="24"/>
        </w:rPr>
        <w:t>г.</w:t>
      </w:r>
    </w:p>
    <w:p w:rsidR="00BD0357" w:rsidRDefault="00BD0357" w:rsidP="00BD035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357">
        <w:rPr>
          <w:rFonts w:ascii="Times New Roman" w:hAnsi="Times New Roman" w:cs="Times New Roman"/>
          <w:sz w:val="24"/>
          <w:szCs w:val="24"/>
        </w:rPr>
        <w:t>Оплата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на основании подписанных актов о приемке выполненных работ </w:t>
      </w:r>
      <w:r w:rsidRPr="00D25088">
        <w:rPr>
          <w:rFonts w:ascii="Times New Roman" w:hAnsi="Times New Roman" w:cs="Times New Roman"/>
          <w:sz w:val="24"/>
          <w:szCs w:val="24"/>
        </w:rPr>
        <w:t xml:space="preserve">(форма КС-2)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от 01.10.2013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77FE5" w:rsidRDefault="00BD0357" w:rsidP="00BD035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п.3.5. муниципального контракта </w:t>
      </w:r>
      <w:r w:rsidRPr="00B238A5">
        <w:rPr>
          <w:rFonts w:ascii="Times New Roman" w:hAnsi="Times New Roman" w:cs="Times New Roman"/>
          <w:sz w:val="24"/>
          <w:szCs w:val="24"/>
        </w:rPr>
        <w:t>№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A81D43">
        <w:rPr>
          <w:rFonts w:ascii="Times New Roman" w:hAnsi="Times New Roman" w:cs="Times New Roman"/>
          <w:sz w:val="24"/>
          <w:szCs w:val="24"/>
        </w:rPr>
        <w:t>2013.111093 от 11.07.2013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Pr="00A81D4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произвела выплату авансового платежа</w:t>
      </w:r>
      <w:r w:rsidR="00077FE5">
        <w:rPr>
          <w:rFonts w:ascii="Times New Roman" w:hAnsi="Times New Roman" w:cs="Times New Roman"/>
          <w:sz w:val="24"/>
          <w:szCs w:val="24"/>
        </w:rPr>
        <w:t xml:space="preserve"> подрядчику в сумме 1 440 006,39 руб., в том числе платежным поручением №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 w:rsidR="00077FE5">
        <w:rPr>
          <w:rFonts w:ascii="Times New Roman" w:hAnsi="Times New Roman" w:cs="Times New Roman"/>
          <w:sz w:val="24"/>
          <w:szCs w:val="24"/>
        </w:rPr>
        <w:t>5489159 от 24.07.2013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 w:rsidR="00077FE5">
        <w:rPr>
          <w:rFonts w:ascii="Times New Roman" w:hAnsi="Times New Roman" w:cs="Times New Roman"/>
          <w:sz w:val="24"/>
          <w:szCs w:val="24"/>
        </w:rPr>
        <w:t>г. было перечислено 67 844,00 руб. в части софинансирования проектов народных инициатив в 2013 году. и 28.08.2013</w:t>
      </w:r>
      <w:r w:rsidR="00E70452">
        <w:rPr>
          <w:rFonts w:ascii="Times New Roman" w:hAnsi="Times New Roman" w:cs="Times New Roman"/>
          <w:sz w:val="24"/>
          <w:szCs w:val="24"/>
        </w:rPr>
        <w:t xml:space="preserve"> </w:t>
      </w:r>
      <w:r w:rsidR="00077FE5">
        <w:rPr>
          <w:rFonts w:ascii="Times New Roman" w:hAnsi="Times New Roman" w:cs="Times New Roman"/>
          <w:sz w:val="24"/>
          <w:szCs w:val="24"/>
        </w:rPr>
        <w:t>г. перечислен остаток авансового платежа в сумме 1 372 162,39 руб.</w:t>
      </w:r>
    </w:p>
    <w:p w:rsidR="00BD0357" w:rsidRPr="00BD0357" w:rsidRDefault="00077FE5" w:rsidP="00BD035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Окончательный расчет по контракту был произведен 24.10.2013</w:t>
      </w:r>
      <w:r w:rsidR="008B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сумме 3 360 014,90 руб. Всего контракт </w:t>
      </w:r>
      <w:r w:rsidRPr="00A81D43">
        <w:rPr>
          <w:rFonts w:ascii="Times New Roman" w:hAnsi="Times New Roman" w:cs="Times New Roman"/>
          <w:sz w:val="24"/>
          <w:szCs w:val="24"/>
        </w:rPr>
        <w:t>по ремонту асфальтобетонного полотна по автобусному маршруту</w:t>
      </w:r>
      <w:r>
        <w:rPr>
          <w:rFonts w:ascii="Times New Roman" w:hAnsi="Times New Roman" w:cs="Times New Roman"/>
          <w:sz w:val="24"/>
          <w:szCs w:val="24"/>
        </w:rPr>
        <w:t xml:space="preserve"> оплачен в сумме 4 800 021,29 руб.</w:t>
      </w:r>
      <w:r w:rsidR="00BD0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E5" w:rsidRPr="00936846" w:rsidRDefault="00077FE5" w:rsidP="00077FE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F778B">
        <w:rPr>
          <w:rFonts w:ascii="Times New Roman" w:hAnsi="Times New Roman" w:cs="Times New Roman"/>
          <w:b w:val="0"/>
        </w:rPr>
        <w:t xml:space="preserve">В части применения  КОСГУ при отражении расходов  на  реализацию данного мероприятия проектов народных инициатив в 2013 году нарушения обнаружены не были. В соответствии с разделом </w:t>
      </w:r>
      <w:r w:rsidRPr="003F778B">
        <w:rPr>
          <w:rFonts w:ascii="Times New Roman" w:hAnsi="Times New Roman" w:cs="Times New Roman"/>
          <w:b w:val="0"/>
          <w:lang w:val="en-US"/>
        </w:rPr>
        <w:t>V</w:t>
      </w:r>
      <w:r w:rsidRPr="003F778B">
        <w:rPr>
          <w:rFonts w:ascii="Times New Roman" w:hAnsi="Times New Roman" w:cs="Times New Roman"/>
          <w:b w:val="0"/>
        </w:rPr>
        <w:t xml:space="preserve"> Указаний о порядке применения бюджетной классификации РФ</w:t>
      </w:r>
      <w:r w:rsidRPr="00077FE5">
        <w:rPr>
          <w:rFonts w:ascii="Times New Roman" w:hAnsi="Times New Roman" w:cs="Times New Roman"/>
          <w:b w:val="0"/>
          <w:color w:val="auto"/>
        </w:rPr>
        <w:t xml:space="preserve"> </w:t>
      </w:r>
      <w:r w:rsidRPr="00936846">
        <w:rPr>
          <w:rFonts w:ascii="Times New Roman" w:hAnsi="Times New Roman" w:cs="Times New Roman"/>
          <w:b w:val="0"/>
          <w:color w:val="auto"/>
        </w:rPr>
        <w:t xml:space="preserve">оплата выполненных работ по </w:t>
      </w:r>
      <w:r>
        <w:rPr>
          <w:rFonts w:ascii="Times New Roman" w:hAnsi="Times New Roman" w:cs="Times New Roman"/>
          <w:b w:val="0"/>
          <w:color w:val="auto"/>
        </w:rPr>
        <w:t>асфальтированию</w:t>
      </w:r>
      <w:r w:rsidRPr="00936846">
        <w:rPr>
          <w:rFonts w:ascii="Times New Roman" w:hAnsi="Times New Roman" w:cs="Times New Roman"/>
          <w:b w:val="0"/>
          <w:color w:val="auto"/>
        </w:rPr>
        <w:t xml:space="preserve"> дорог была произведена с применением  КОСГУ 225 " Работы, услуги по содержанию имущества".</w:t>
      </w:r>
    </w:p>
    <w:p w:rsidR="00077FE5" w:rsidRPr="00936846" w:rsidRDefault="00077FE5" w:rsidP="00077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846">
        <w:rPr>
          <w:rFonts w:ascii="Times New Roman" w:hAnsi="Times New Roman" w:cs="Times New Roman"/>
          <w:sz w:val="24"/>
          <w:szCs w:val="24"/>
          <w:lang w:eastAsia="ru-RU"/>
        </w:rPr>
        <w:t>Дороги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которых проводился ремонт, значатся в Реестре</w:t>
      </w:r>
      <w:r w:rsidRPr="0093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Киренского муниципального образования.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0136" w:rsidRDefault="00010136" w:rsidP="0090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об использовании субсидии, предоставленной </w:t>
      </w:r>
      <w:r w:rsidR="008B598F">
        <w:rPr>
          <w:rFonts w:ascii="Times New Roman" w:hAnsi="Times New Roman" w:cs="Times New Roman"/>
          <w:sz w:val="24"/>
          <w:szCs w:val="24"/>
          <w:lang w:eastAsia="ru-RU"/>
        </w:rPr>
        <w:t>Киренскому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муниципальному образованию, представлена в</w:t>
      </w:r>
      <w:r>
        <w:rPr>
          <w:rFonts w:ascii="Times New Roman" w:hAnsi="Times New Roman" w:cs="Times New Roman"/>
          <w:sz w:val="24"/>
          <w:szCs w:val="24"/>
        </w:rPr>
        <w:t xml:space="preserve"> таблице 1</w:t>
      </w:r>
      <w:r w:rsidR="00FD2788" w:rsidRPr="000C52D5">
        <w:rPr>
          <w:rFonts w:ascii="Times New Roman" w:hAnsi="Times New Roman" w:cs="Times New Roman"/>
          <w:sz w:val="24"/>
          <w:szCs w:val="24"/>
        </w:rPr>
        <w:t>.</w:t>
      </w:r>
    </w:p>
    <w:p w:rsidR="00907537" w:rsidRDefault="00907537" w:rsidP="00907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788" w:rsidRDefault="00FD2788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52D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2710D8">
        <w:rPr>
          <w:rFonts w:ascii="Times New Roman" w:hAnsi="Times New Roman" w:cs="Times New Roman"/>
          <w:sz w:val="24"/>
          <w:szCs w:val="24"/>
        </w:rPr>
        <w:t>, руб.</w:t>
      </w:r>
    </w:p>
    <w:p w:rsidR="00DD2716" w:rsidRDefault="00DD271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836"/>
        <w:gridCol w:w="1174"/>
        <w:gridCol w:w="1180"/>
        <w:gridCol w:w="936"/>
        <w:gridCol w:w="1116"/>
        <w:gridCol w:w="1142"/>
        <w:gridCol w:w="936"/>
        <w:gridCol w:w="1250"/>
      </w:tblGrid>
      <w:tr w:rsidR="002710D8" w:rsidTr="0079618F">
        <w:tc>
          <w:tcPr>
            <w:tcW w:w="1877" w:type="dxa"/>
            <w:vMerge w:val="restart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99" w:type="dxa"/>
            <w:gridSpan w:val="3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Предусмотрено бюджетных ассигнований на 2013  год</w:t>
            </w:r>
          </w:p>
        </w:tc>
        <w:tc>
          <w:tcPr>
            <w:tcW w:w="3103" w:type="dxa"/>
            <w:gridSpan w:val="3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</w:t>
            </w:r>
          </w:p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по контракту, договору</w:t>
            </w:r>
          </w:p>
        </w:tc>
        <w:tc>
          <w:tcPr>
            <w:tcW w:w="1291" w:type="dxa"/>
            <w:vMerge w:val="restart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Остаток ассигнова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ний из областно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го бюджета, подлежа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щий возврату</w:t>
            </w:r>
          </w:p>
        </w:tc>
      </w:tr>
      <w:tr w:rsidR="002710D8" w:rsidTr="0079618F">
        <w:tc>
          <w:tcPr>
            <w:tcW w:w="1877" w:type="dxa"/>
            <w:vMerge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бласт</w:t>
            </w: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915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мест-ный бюджет</w:t>
            </w:r>
          </w:p>
        </w:tc>
        <w:tc>
          <w:tcPr>
            <w:tcW w:w="1094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бласт</w:t>
            </w: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915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мест-ный бюд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291" w:type="dxa"/>
            <w:vMerge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79618F" w:rsidP="002B4F9F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B4F9F">
              <w:rPr>
                <w:rFonts w:ascii="Times New Roman" w:hAnsi="Times New Roman" w:cs="Times New Roman"/>
                <w:sz w:val="20"/>
                <w:szCs w:val="20"/>
              </w:rPr>
              <w:t>приобретение нежилого здания столовой для размещения в нем культурно-досугового центра «Мир»</w:t>
            </w:r>
          </w:p>
        </w:tc>
        <w:tc>
          <w:tcPr>
            <w:tcW w:w="1192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2955000,00</w:t>
            </w:r>
          </w:p>
        </w:tc>
        <w:tc>
          <w:tcPr>
            <w:tcW w:w="1192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2955000,00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2955000,00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2955000,00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79618F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B4F9F">
              <w:rPr>
                <w:rFonts w:ascii="Times New Roman" w:hAnsi="Times New Roman" w:cs="Times New Roman"/>
                <w:sz w:val="20"/>
                <w:szCs w:val="20"/>
              </w:rPr>
              <w:t>ремонт дорог (отсыпка)</w:t>
            </w:r>
          </w:p>
        </w:tc>
        <w:tc>
          <w:tcPr>
            <w:tcW w:w="1192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979444,00</w:t>
            </w:r>
          </w:p>
        </w:tc>
        <w:tc>
          <w:tcPr>
            <w:tcW w:w="1192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979444,00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812253,65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812253,65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167190,3</w:t>
            </w:r>
            <w:r w:rsidR="00671FD1" w:rsidRPr="00D063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79618F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B4F9F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клуба с.Никольск</w:t>
            </w:r>
          </w:p>
        </w:tc>
        <w:tc>
          <w:tcPr>
            <w:tcW w:w="1192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76359,00</w:t>
            </w:r>
          </w:p>
        </w:tc>
        <w:tc>
          <w:tcPr>
            <w:tcW w:w="1192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76359</w:t>
            </w:r>
            <w:r w:rsidR="0079618F" w:rsidRPr="00D0637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66359,00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66359,00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79618F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B4F9F">
              <w:rPr>
                <w:rFonts w:ascii="Times New Roman" w:hAnsi="Times New Roman" w:cs="Times New Roman"/>
                <w:sz w:val="20"/>
                <w:szCs w:val="20"/>
              </w:rPr>
              <w:t>ремонт памятника участникам ВОВ 1941-1945 гг. в с.Кривошапкино</w:t>
            </w:r>
          </w:p>
        </w:tc>
        <w:tc>
          <w:tcPr>
            <w:tcW w:w="1192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92315,00</w:t>
            </w:r>
          </w:p>
        </w:tc>
        <w:tc>
          <w:tcPr>
            <w:tcW w:w="1192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92315,</w:t>
            </w:r>
            <w:r w:rsidR="0079618F" w:rsidRPr="00D0637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54350,00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54350,00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671FD1" w:rsidP="00671FD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37965,00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79618F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B4F9F">
              <w:rPr>
                <w:rFonts w:ascii="Times New Roman" w:hAnsi="Times New Roman" w:cs="Times New Roman"/>
                <w:sz w:val="20"/>
                <w:szCs w:val="20"/>
              </w:rPr>
              <w:t>установка фонарей уличного освещения</w:t>
            </w:r>
          </w:p>
        </w:tc>
        <w:tc>
          <w:tcPr>
            <w:tcW w:w="1192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181326,00</w:t>
            </w:r>
          </w:p>
        </w:tc>
        <w:tc>
          <w:tcPr>
            <w:tcW w:w="1192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181326,00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181326,00</w:t>
            </w:r>
          </w:p>
        </w:tc>
        <w:tc>
          <w:tcPr>
            <w:tcW w:w="1094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181326,00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1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79618F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B4F9F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F9F">
              <w:rPr>
                <w:rFonts w:ascii="Times New Roman" w:hAnsi="Times New Roman" w:cs="Times New Roman"/>
                <w:sz w:val="20"/>
                <w:szCs w:val="20"/>
              </w:rPr>
              <w:t>ного полотна по автобусному маршруту</w:t>
            </w:r>
          </w:p>
        </w:tc>
        <w:tc>
          <w:tcPr>
            <w:tcW w:w="1192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2500000,00</w:t>
            </w:r>
          </w:p>
        </w:tc>
        <w:tc>
          <w:tcPr>
            <w:tcW w:w="1192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2432156,00</w:t>
            </w:r>
          </w:p>
        </w:tc>
        <w:tc>
          <w:tcPr>
            <w:tcW w:w="915" w:type="dxa"/>
            <w:vAlign w:val="center"/>
          </w:tcPr>
          <w:p w:rsidR="0079618F" w:rsidRPr="00D06376" w:rsidRDefault="0079618F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67844,00</w:t>
            </w:r>
          </w:p>
        </w:tc>
        <w:tc>
          <w:tcPr>
            <w:tcW w:w="1094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2475794,29</w:t>
            </w:r>
          </w:p>
        </w:tc>
        <w:tc>
          <w:tcPr>
            <w:tcW w:w="1094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2407950,29</w:t>
            </w:r>
          </w:p>
        </w:tc>
        <w:tc>
          <w:tcPr>
            <w:tcW w:w="915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67844,00</w:t>
            </w:r>
          </w:p>
        </w:tc>
        <w:tc>
          <w:tcPr>
            <w:tcW w:w="1291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24205,71</w:t>
            </w:r>
          </w:p>
        </w:tc>
      </w:tr>
      <w:tr w:rsidR="0079618F" w:rsidTr="0079618F">
        <w:tc>
          <w:tcPr>
            <w:tcW w:w="1877" w:type="dxa"/>
            <w:vAlign w:val="center"/>
          </w:tcPr>
          <w:p w:rsidR="0079618F" w:rsidRPr="002B4F9F" w:rsidRDefault="0079618F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2" w:type="dxa"/>
            <w:vAlign w:val="center"/>
          </w:tcPr>
          <w:p w:rsidR="0079618F" w:rsidRPr="00D06376" w:rsidRDefault="00D0637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6784444,00</w:t>
            </w:r>
          </w:p>
        </w:tc>
        <w:tc>
          <w:tcPr>
            <w:tcW w:w="1192" w:type="dxa"/>
            <w:vAlign w:val="center"/>
          </w:tcPr>
          <w:p w:rsidR="0079618F" w:rsidRPr="00D06376" w:rsidRDefault="00D0637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6716600,00</w:t>
            </w:r>
          </w:p>
        </w:tc>
        <w:tc>
          <w:tcPr>
            <w:tcW w:w="915" w:type="dxa"/>
            <w:vAlign w:val="center"/>
          </w:tcPr>
          <w:p w:rsidR="0079618F" w:rsidRPr="00D06376" w:rsidRDefault="00D06376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67844,00</w:t>
            </w:r>
          </w:p>
        </w:tc>
        <w:tc>
          <w:tcPr>
            <w:tcW w:w="1094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6545082,94</w:t>
            </w:r>
          </w:p>
        </w:tc>
        <w:tc>
          <w:tcPr>
            <w:tcW w:w="1094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6477238,94</w:t>
            </w:r>
          </w:p>
        </w:tc>
        <w:tc>
          <w:tcPr>
            <w:tcW w:w="915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67844,0</w:t>
            </w:r>
          </w:p>
        </w:tc>
        <w:tc>
          <w:tcPr>
            <w:tcW w:w="1291" w:type="dxa"/>
            <w:vAlign w:val="center"/>
          </w:tcPr>
          <w:p w:rsidR="0079618F" w:rsidRPr="00D06376" w:rsidRDefault="00671FD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76">
              <w:rPr>
                <w:rFonts w:ascii="Times New Roman" w:hAnsi="Times New Roman" w:cs="Times New Roman"/>
                <w:sz w:val="18"/>
                <w:szCs w:val="18"/>
              </w:rPr>
              <w:t>239361,06</w:t>
            </w:r>
          </w:p>
        </w:tc>
      </w:tr>
    </w:tbl>
    <w:p w:rsidR="00DD2716" w:rsidRPr="000C52D5" w:rsidRDefault="00DD271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3BB5" w:rsidRPr="000C0470" w:rsidRDefault="00683BB5" w:rsidP="00683BB5">
      <w:pPr>
        <w:pStyle w:val="23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C0470">
        <w:rPr>
          <w:sz w:val="24"/>
          <w:szCs w:val="24"/>
        </w:rPr>
        <w:t xml:space="preserve">Средства областного бюджета, выделенные Киренскому муниципальному образованию на  реализацию мероприятий  перечня  проектов народных инициатив </w:t>
      </w:r>
      <w:r w:rsidR="000C0470">
        <w:rPr>
          <w:sz w:val="24"/>
          <w:szCs w:val="24"/>
        </w:rPr>
        <w:t xml:space="preserve">в </w:t>
      </w:r>
      <w:r w:rsidRPr="000C0470">
        <w:rPr>
          <w:sz w:val="24"/>
          <w:szCs w:val="24"/>
        </w:rPr>
        <w:t>201</w:t>
      </w:r>
      <w:r w:rsidR="000C0470">
        <w:rPr>
          <w:sz w:val="24"/>
          <w:szCs w:val="24"/>
        </w:rPr>
        <w:t>3</w:t>
      </w:r>
      <w:r w:rsidRPr="000C0470">
        <w:rPr>
          <w:sz w:val="24"/>
          <w:szCs w:val="24"/>
        </w:rPr>
        <w:t xml:space="preserve"> год</w:t>
      </w:r>
      <w:r w:rsidR="00DB4393">
        <w:rPr>
          <w:sz w:val="24"/>
          <w:szCs w:val="24"/>
        </w:rPr>
        <w:t>у,</w:t>
      </w:r>
      <w:r w:rsidRPr="000C0470">
        <w:rPr>
          <w:sz w:val="24"/>
          <w:szCs w:val="24"/>
        </w:rPr>
        <w:t xml:space="preserve"> использованы не полностью. Поступила субсидия в сумме </w:t>
      </w:r>
      <w:r w:rsidR="000C0470">
        <w:rPr>
          <w:sz w:val="24"/>
          <w:szCs w:val="24"/>
        </w:rPr>
        <w:t>6 716 600,00</w:t>
      </w:r>
      <w:r w:rsidRPr="000C0470">
        <w:rPr>
          <w:sz w:val="24"/>
          <w:szCs w:val="24"/>
        </w:rPr>
        <w:t xml:space="preserve"> руб. Использованы средства в сумме </w:t>
      </w:r>
      <w:r w:rsidR="000C0470">
        <w:rPr>
          <w:sz w:val="24"/>
          <w:szCs w:val="24"/>
        </w:rPr>
        <w:t>6 477 238,94</w:t>
      </w:r>
      <w:r w:rsidRPr="000C0470">
        <w:rPr>
          <w:sz w:val="24"/>
          <w:szCs w:val="24"/>
        </w:rPr>
        <w:t xml:space="preserve"> руб. </w:t>
      </w:r>
      <w:r w:rsidR="00E34EC3">
        <w:rPr>
          <w:sz w:val="24"/>
          <w:szCs w:val="24"/>
        </w:rPr>
        <w:t>Неиспользованный о</w:t>
      </w:r>
      <w:r w:rsidRPr="000C0470">
        <w:rPr>
          <w:sz w:val="24"/>
          <w:szCs w:val="24"/>
        </w:rPr>
        <w:t xml:space="preserve">статок средств областного бюджета в размере </w:t>
      </w:r>
      <w:r w:rsidR="000C0470">
        <w:rPr>
          <w:sz w:val="24"/>
          <w:szCs w:val="24"/>
        </w:rPr>
        <w:t>239 361</w:t>
      </w:r>
      <w:r w:rsidRPr="000C0470">
        <w:rPr>
          <w:sz w:val="24"/>
          <w:szCs w:val="24"/>
        </w:rPr>
        <w:t>,0</w:t>
      </w:r>
      <w:r w:rsidR="000C0470">
        <w:rPr>
          <w:sz w:val="24"/>
          <w:szCs w:val="24"/>
        </w:rPr>
        <w:t>6</w:t>
      </w:r>
      <w:r w:rsidRPr="000C0470">
        <w:rPr>
          <w:sz w:val="24"/>
          <w:szCs w:val="24"/>
        </w:rPr>
        <w:t xml:space="preserve"> руб. </w:t>
      </w:r>
      <w:r w:rsidR="00E34EC3">
        <w:rPr>
          <w:sz w:val="24"/>
          <w:szCs w:val="24"/>
        </w:rPr>
        <w:t xml:space="preserve">был возвращен 19.12.2013г, что соответствует сроку возврата, установленному Министерством экономического </w:t>
      </w:r>
      <w:r w:rsidR="00DB4393">
        <w:rPr>
          <w:sz w:val="24"/>
          <w:szCs w:val="24"/>
        </w:rPr>
        <w:t>развития Иркутской области</w:t>
      </w:r>
      <w:r w:rsidRPr="000C0470">
        <w:rPr>
          <w:sz w:val="24"/>
          <w:szCs w:val="24"/>
        </w:rPr>
        <w:t>.</w:t>
      </w:r>
    </w:p>
    <w:p w:rsidR="00FD2788" w:rsidRPr="000C52D5" w:rsidRDefault="00FD2788" w:rsidP="00FD2788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871405" w:rsidRPr="00CA1F5A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 xml:space="preserve">инспектор КСП района                                                               </w:t>
      </w:r>
      <w:r w:rsidRPr="00A34B69">
        <w:rPr>
          <w:rFonts w:ascii="Times New Roman" w:hAnsi="Times New Roman" w:cs="Times New Roman"/>
          <w:b/>
          <w:sz w:val="24"/>
          <w:szCs w:val="24"/>
        </w:rPr>
        <w:t>Е.А.Горбунова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71405" w:rsidRPr="00CA1F5A" w:rsidSect="00FC28D8">
      <w:footerReference w:type="even" r:id="rId18"/>
      <w:footerReference w:type="default" r:id="rId19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A7" w:rsidRDefault="00B758A7">
      <w:r>
        <w:separator/>
      </w:r>
    </w:p>
  </w:endnote>
  <w:endnote w:type="continuationSeparator" w:id="0">
    <w:p w:rsidR="00B758A7" w:rsidRDefault="00B7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36" w:rsidRDefault="00C27535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01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136" w:rsidRDefault="00010136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36" w:rsidRDefault="00C27535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01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5A4E">
      <w:rPr>
        <w:rStyle w:val="a9"/>
        <w:noProof/>
      </w:rPr>
      <w:t>9</w:t>
    </w:r>
    <w:r>
      <w:rPr>
        <w:rStyle w:val="a9"/>
      </w:rPr>
      <w:fldChar w:fldCharType="end"/>
    </w:r>
  </w:p>
  <w:p w:rsidR="00010136" w:rsidRDefault="00010136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A7" w:rsidRDefault="00B758A7">
      <w:r>
        <w:separator/>
      </w:r>
    </w:p>
  </w:footnote>
  <w:footnote w:type="continuationSeparator" w:id="0">
    <w:p w:rsidR="00B758A7" w:rsidRDefault="00B75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FB031B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03BE1"/>
    <w:rsid w:val="00010136"/>
    <w:rsid w:val="00014452"/>
    <w:rsid w:val="00016B32"/>
    <w:rsid w:val="00021108"/>
    <w:rsid w:val="000352CC"/>
    <w:rsid w:val="000419C0"/>
    <w:rsid w:val="00044D61"/>
    <w:rsid w:val="00046E4D"/>
    <w:rsid w:val="0005334A"/>
    <w:rsid w:val="000533C2"/>
    <w:rsid w:val="00063875"/>
    <w:rsid w:val="00064954"/>
    <w:rsid w:val="0006606E"/>
    <w:rsid w:val="00077CF4"/>
    <w:rsid w:val="00077FE5"/>
    <w:rsid w:val="00080BBE"/>
    <w:rsid w:val="00091461"/>
    <w:rsid w:val="00093F5E"/>
    <w:rsid w:val="00093FB9"/>
    <w:rsid w:val="000965DE"/>
    <w:rsid w:val="00097F8A"/>
    <w:rsid w:val="000B56C3"/>
    <w:rsid w:val="000C0470"/>
    <w:rsid w:val="000C10B2"/>
    <w:rsid w:val="000C52D5"/>
    <w:rsid w:val="000D03EE"/>
    <w:rsid w:val="000D544F"/>
    <w:rsid w:val="000F138A"/>
    <w:rsid w:val="000F4F40"/>
    <w:rsid w:val="0010010F"/>
    <w:rsid w:val="00113301"/>
    <w:rsid w:val="00114360"/>
    <w:rsid w:val="00120890"/>
    <w:rsid w:val="00130ED9"/>
    <w:rsid w:val="00134652"/>
    <w:rsid w:val="001351B3"/>
    <w:rsid w:val="001450FF"/>
    <w:rsid w:val="00155D73"/>
    <w:rsid w:val="00163CE3"/>
    <w:rsid w:val="00164D32"/>
    <w:rsid w:val="00176285"/>
    <w:rsid w:val="00197A88"/>
    <w:rsid w:val="001A3043"/>
    <w:rsid w:val="001A5395"/>
    <w:rsid w:val="001A6105"/>
    <w:rsid w:val="001B6CBA"/>
    <w:rsid w:val="001C239A"/>
    <w:rsid w:val="001C42C5"/>
    <w:rsid w:val="001C5677"/>
    <w:rsid w:val="001C78DA"/>
    <w:rsid w:val="001D672B"/>
    <w:rsid w:val="001F4D01"/>
    <w:rsid w:val="001F624C"/>
    <w:rsid w:val="0020028F"/>
    <w:rsid w:val="00200C8C"/>
    <w:rsid w:val="00204623"/>
    <w:rsid w:val="0021005D"/>
    <w:rsid w:val="002123E8"/>
    <w:rsid w:val="002177E1"/>
    <w:rsid w:val="00226440"/>
    <w:rsid w:val="002309F5"/>
    <w:rsid w:val="0023191C"/>
    <w:rsid w:val="002376C0"/>
    <w:rsid w:val="00240F5F"/>
    <w:rsid w:val="00244A3A"/>
    <w:rsid w:val="00254E69"/>
    <w:rsid w:val="002710D8"/>
    <w:rsid w:val="002714C2"/>
    <w:rsid w:val="002727E1"/>
    <w:rsid w:val="00286488"/>
    <w:rsid w:val="00295051"/>
    <w:rsid w:val="002A327C"/>
    <w:rsid w:val="002B3186"/>
    <w:rsid w:val="002B4F9F"/>
    <w:rsid w:val="002C3DBD"/>
    <w:rsid w:val="002D49C7"/>
    <w:rsid w:val="002E5280"/>
    <w:rsid w:val="002F5CC4"/>
    <w:rsid w:val="00304FF8"/>
    <w:rsid w:val="00305DB6"/>
    <w:rsid w:val="00316746"/>
    <w:rsid w:val="0031778A"/>
    <w:rsid w:val="00327CCD"/>
    <w:rsid w:val="0033349D"/>
    <w:rsid w:val="0034198F"/>
    <w:rsid w:val="00342C7D"/>
    <w:rsid w:val="00345A4E"/>
    <w:rsid w:val="00345CBC"/>
    <w:rsid w:val="00347296"/>
    <w:rsid w:val="00372019"/>
    <w:rsid w:val="00375690"/>
    <w:rsid w:val="00376CA2"/>
    <w:rsid w:val="00376E63"/>
    <w:rsid w:val="00382647"/>
    <w:rsid w:val="00386AFB"/>
    <w:rsid w:val="003B0A56"/>
    <w:rsid w:val="003B1C2F"/>
    <w:rsid w:val="003B3258"/>
    <w:rsid w:val="003B6C22"/>
    <w:rsid w:val="003C3A70"/>
    <w:rsid w:val="003C7ECD"/>
    <w:rsid w:val="003D5F98"/>
    <w:rsid w:val="003E4B24"/>
    <w:rsid w:val="003F7722"/>
    <w:rsid w:val="003F778B"/>
    <w:rsid w:val="00407594"/>
    <w:rsid w:val="004108F5"/>
    <w:rsid w:val="00413728"/>
    <w:rsid w:val="00423112"/>
    <w:rsid w:val="0043758E"/>
    <w:rsid w:val="0044389F"/>
    <w:rsid w:val="00444308"/>
    <w:rsid w:val="00452EC6"/>
    <w:rsid w:val="00455D31"/>
    <w:rsid w:val="0046453D"/>
    <w:rsid w:val="004812D9"/>
    <w:rsid w:val="00481442"/>
    <w:rsid w:val="00490C27"/>
    <w:rsid w:val="004967B8"/>
    <w:rsid w:val="004A185D"/>
    <w:rsid w:val="004A3BDB"/>
    <w:rsid w:val="004C2D45"/>
    <w:rsid w:val="004C3CCC"/>
    <w:rsid w:val="004D7083"/>
    <w:rsid w:val="004E4B74"/>
    <w:rsid w:val="004F327A"/>
    <w:rsid w:val="004F5416"/>
    <w:rsid w:val="004F551C"/>
    <w:rsid w:val="0051179D"/>
    <w:rsid w:val="0051698B"/>
    <w:rsid w:val="00525A91"/>
    <w:rsid w:val="00527CDA"/>
    <w:rsid w:val="0053105E"/>
    <w:rsid w:val="00542027"/>
    <w:rsid w:val="005473D7"/>
    <w:rsid w:val="0055354A"/>
    <w:rsid w:val="005536CC"/>
    <w:rsid w:val="005558D0"/>
    <w:rsid w:val="00557BEF"/>
    <w:rsid w:val="00561617"/>
    <w:rsid w:val="0056624E"/>
    <w:rsid w:val="00573966"/>
    <w:rsid w:val="005754F6"/>
    <w:rsid w:val="0058383F"/>
    <w:rsid w:val="005A0365"/>
    <w:rsid w:val="005A55C2"/>
    <w:rsid w:val="005B0ADE"/>
    <w:rsid w:val="005D1AB6"/>
    <w:rsid w:val="005D2674"/>
    <w:rsid w:val="005F18E7"/>
    <w:rsid w:val="00602706"/>
    <w:rsid w:val="00602E2C"/>
    <w:rsid w:val="00604DB2"/>
    <w:rsid w:val="00614215"/>
    <w:rsid w:val="00627CDE"/>
    <w:rsid w:val="0063153D"/>
    <w:rsid w:val="00633498"/>
    <w:rsid w:val="006355BE"/>
    <w:rsid w:val="0065633C"/>
    <w:rsid w:val="006565E4"/>
    <w:rsid w:val="006646C2"/>
    <w:rsid w:val="00667D84"/>
    <w:rsid w:val="00671FD1"/>
    <w:rsid w:val="006730E9"/>
    <w:rsid w:val="00683BB5"/>
    <w:rsid w:val="006840EE"/>
    <w:rsid w:val="00691363"/>
    <w:rsid w:val="00693EE4"/>
    <w:rsid w:val="00695FFC"/>
    <w:rsid w:val="006A00C7"/>
    <w:rsid w:val="006B1092"/>
    <w:rsid w:val="006B3896"/>
    <w:rsid w:val="006B6CE9"/>
    <w:rsid w:val="006F0048"/>
    <w:rsid w:val="00705D04"/>
    <w:rsid w:val="00726151"/>
    <w:rsid w:val="0073058A"/>
    <w:rsid w:val="007310AD"/>
    <w:rsid w:val="00742AA6"/>
    <w:rsid w:val="00746569"/>
    <w:rsid w:val="007530EC"/>
    <w:rsid w:val="00761C4A"/>
    <w:rsid w:val="00762C7B"/>
    <w:rsid w:val="00772AE0"/>
    <w:rsid w:val="00777748"/>
    <w:rsid w:val="00790B00"/>
    <w:rsid w:val="007912CC"/>
    <w:rsid w:val="0079618F"/>
    <w:rsid w:val="007A0682"/>
    <w:rsid w:val="007A2492"/>
    <w:rsid w:val="007A4BBC"/>
    <w:rsid w:val="007B280A"/>
    <w:rsid w:val="007B5A73"/>
    <w:rsid w:val="007B64FA"/>
    <w:rsid w:val="007C2854"/>
    <w:rsid w:val="007D2112"/>
    <w:rsid w:val="007D4639"/>
    <w:rsid w:val="007D77D8"/>
    <w:rsid w:val="007E32DB"/>
    <w:rsid w:val="007F2E14"/>
    <w:rsid w:val="008008AB"/>
    <w:rsid w:val="008076DF"/>
    <w:rsid w:val="008244C9"/>
    <w:rsid w:val="00825D1E"/>
    <w:rsid w:val="00835227"/>
    <w:rsid w:val="00844139"/>
    <w:rsid w:val="00852A06"/>
    <w:rsid w:val="00853DF5"/>
    <w:rsid w:val="00871405"/>
    <w:rsid w:val="008753A3"/>
    <w:rsid w:val="00877721"/>
    <w:rsid w:val="008812CD"/>
    <w:rsid w:val="00885323"/>
    <w:rsid w:val="00886C00"/>
    <w:rsid w:val="008A7C00"/>
    <w:rsid w:val="008B598F"/>
    <w:rsid w:val="008F5B9B"/>
    <w:rsid w:val="00907537"/>
    <w:rsid w:val="00911D0A"/>
    <w:rsid w:val="00912441"/>
    <w:rsid w:val="00920189"/>
    <w:rsid w:val="00922255"/>
    <w:rsid w:val="00936846"/>
    <w:rsid w:val="0094026E"/>
    <w:rsid w:val="00952471"/>
    <w:rsid w:val="00955F53"/>
    <w:rsid w:val="009574AE"/>
    <w:rsid w:val="009623EF"/>
    <w:rsid w:val="00977EB0"/>
    <w:rsid w:val="009805FB"/>
    <w:rsid w:val="00992273"/>
    <w:rsid w:val="009A4CC2"/>
    <w:rsid w:val="009A5A34"/>
    <w:rsid w:val="009B4B77"/>
    <w:rsid w:val="009C7CDC"/>
    <w:rsid w:val="009E3ADA"/>
    <w:rsid w:val="009E3B6D"/>
    <w:rsid w:val="009E7A49"/>
    <w:rsid w:val="009F5909"/>
    <w:rsid w:val="00A16EF2"/>
    <w:rsid w:val="00A234C9"/>
    <w:rsid w:val="00A25778"/>
    <w:rsid w:val="00A260D4"/>
    <w:rsid w:val="00A27A1D"/>
    <w:rsid w:val="00A34389"/>
    <w:rsid w:val="00A41EE7"/>
    <w:rsid w:val="00A43414"/>
    <w:rsid w:val="00A6479B"/>
    <w:rsid w:val="00A72B7C"/>
    <w:rsid w:val="00A81D43"/>
    <w:rsid w:val="00A86211"/>
    <w:rsid w:val="00A903F6"/>
    <w:rsid w:val="00A951A7"/>
    <w:rsid w:val="00A97E7B"/>
    <w:rsid w:val="00AA2B4A"/>
    <w:rsid w:val="00AD1F18"/>
    <w:rsid w:val="00AD70A0"/>
    <w:rsid w:val="00AE0F75"/>
    <w:rsid w:val="00AF1D32"/>
    <w:rsid w:val="00AF2420"/>
    <w:rsid w:val="00AF51D8"/>
    <w:rsid w:val="00B150B4"/>
    <w:rsid w:val="00B174FA"/>
    <w:rsid w:val="00B207DE"/>
    <w:rsid w:val="00B215ED"/>
    <w:rsid w:val="00B238A5"/>
    <w:rsid w:val="00B31891"/>
    <w:rsid w:val="00B34C86"/>
    <w:rsid w:val="00B40AB0"/>
    <w:rsid w:val="00B507F2"/>
    <w:rsid w:val="00B51C6B"/>
    <w:rsid w:val="00B5374E"/>
    <w:rsid w:val="00B54462"/>
    <w:rsid w:val="00B6281F"/>
    <w:rsid w:val="00B62C52"/>
    <w:rsid w:val="00B637F3"/>
    <w:rsid w:val="00B73B66"/>
    <w:rsid w:val="00B758A7"/>
    <w:rsid w:val="00BA5BA2"/>
    <w:rsid w:val="00BA5EA8"/>
    <w:rsid w:val="00BC08E8"/>
    <w:rsid w:val="00BC3001"/>
    <w:rsid w:val="00BC4542"/>
    <w:rsid w:val="00BD0357"/>
    <w:rsid w:val="00BD33E8"/>
    <w:rsid w:val="00BD6A97"/>
    <w:rsid w:val="00BE1E38"/>
    <w:rsid w:val="00BE7577"/>
    <w:rsid w:val="00BE7ABF"/>
    <w:rsid w:val="00BF340C"/>
    <w:rsid w:val="00BF751A"/>
    <w:rsid w:val="00C03A2B"/>
    <w:rsid w:val="00C27535"/>
    <w:rsid w:val="00C33BF5"/>
    <w:rsid w:val="00C35336"/>
    <w:rsid w:val="00C455C8"/>
    <w:rsid w:val="00C50B45"/>
    <w:rsid w:val="00C61762"/>
    <w:rsid w:val="00C96398"/>
    <w:rsid w:val="00CA1F5A"/>
    <w:rsid w:val="00CA28EC"/>
    <w:rsid w:val="00CA77B3"/>
    <w:rsid w:val="00CB0FD1"/>
    <w:rsid w:val="00CC0746"/>
    <w:rsid w:val="00CC3CC3"/>
    <w:rsid w:val="00CC434E"/>
    <w:rsid w:val="00CD17BD"/>
    <w:rsid w:val="00CE390A"/>
    <w:rsid w:val="00CF1AAB"/>
    <w:rsid w:val="00CF6091"/>
    <w:rsid w:val="00D018A1"/>
    <w:rsid w:val="00D06376"/>
    <w:rsid w:val="00D11D83"/>
    <w:rsid w:val="00D1724F"/>
    <w:rsid w:val="00D2105D"/>
    <w:rsid w:val="00D226F6"/>
    <w:rsid w:val="00D25088"/>
    <w:rsid w:val="00D26EF3"/>
    <w:rsid w:val="00D317F6"/>
    <w:rsid w:val="00D41955"/>
    <w:rsid w:val="00D41BCB"/>
    <w:rsid w:val="00D468CA"/>
    <w:rsid w:val="00D536AB"/>
    <w:rsid w:val="00D707E6"/>
    <w:rsid w:val="00D802C8"/>
    <w:rsid w:val="00DA016A"/>
    <w:rsid w:val="00DB251D"/>
    <w:rsid w:val="00DB4393"/>
    <w:rsid w:val="00DB7544"/>
    <w:rsid w:val="00DC0F3F"/>
    <w:rsid w:val="00DC25EC"/>
    <w:rsid w:val="00DC7786"/>
    <w:rsid w:val="00DD2716"/>
    <w:rsid w:val="00DE42D5"/>
    <w:rsid w:val="00DE5056"/>
    <w:rsid w:val="00DE75C2"/>
    <w:rsid w:val="00DE7831"/>
    <w:rsid w:val="00DF2AC0"/>
    <w:rsid w:val="00E01EC5"/>
    <w:rsid w:val="00E02480"/>
    <w:rsid w:val="00E1588D"/>
    <w:rsid w:val="00E1737C"/>
    <w:rsid w:val="00E229E0"/>
    <w:rsid w:val="00E34EC3"/>
    <w:rsid w:val="00E40938"/>
    <w:rsid w:val="00E416AD"/>
    <w:rsid w:val="00E4637F"/>
    <w:rsid w:val="00E4727A"/>
    <w:rsid w:val="00E50A35"/>
    <w:rsid w:val="00E60DFC"/>
    <w:rsid w:val="00E70452"/>
    <w:rsid w:val="00E7264C"/>
    <w:rsid w:val="00E7532D"/>
    <w:rsid w:val="00E86973"/>
    <w:rsid w:val="00E96F22"/>
    <w:rsid w:val="00EA30F9"/>
    <w:rsid w:val="00EA6B22"/>
    <w:rsid w:val="00EB57CF"/>
    <w:rsid w:val="00EC0972"/>
    <w:rsid w:val="00ED2B0B"/>
    <w:rsid w:val="00ED5AA1"/>
    <w:rsid w:val="00EE54B9"/>
    <w:rsid w:val="00EE7255"/>
    <w:rsid w:val="00EF0D62"/>
    <w:rsid w:val="00EF7458"/>
    <w:rsid w:val="00F0571E"/>
    <w:rsid w:val="00F13C19"/>
    <w:rsid w:val="00F15A78"/>
    <w:rsid w:val="00F17266"/>
    <w:rsid w:val="00F25EE3"/>
    <w:rsid w:val="00F4488D"/>
    <w:rsid w:val="00F47793"/>
    <w:rsid w:val="00F56B0C"/>
    <w:rsid w:val="00F65F10"/>
    <w:rsid w:val="00F66E69"/>
    <w:rsid w:val="00F90A77"/>
    <w:rsid w:val="00F97269"/>
    <w:rsid w:val="00FA301C"/>
    <w:rsid w:val="00FC12AD"/>
    <w:rsid w:val="00FC28D8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23">
    <w:name w:val="Основной текст2"/>
    <w:basedOn w:val="a"/>
    <w:rsid w:val="00683BB5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44389F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  <w:style w:type="paragraph" w:styleId="ad">
    <w:name w:val="Balloon Text"/>
    <w:basedOn w:val="a"/>
    <w:link w:val="ae"/>
    <w:rsid w:val="008B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B598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hyperlink" Target="garantF1://12041175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192486.0" TargetMode="External"/><Relationship Id="rId17" Type="http://schemas.openxmlformats.org/officeDocument/2006/relationships/hyperlink" Target="garantF1://1204117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117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1175.0" TargetMode="External"/><Relationship Id="rId10" Type="http://schemas.openxmlformats.org/officeDocument/2006/relationships/hyperlink" Target="garantF1://3000000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hyperlink" Target="garantF1://701924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2AAC-66D5-425C-ABE9-6A86B135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30206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2014-06-23T00:46:00Z</cp:lastPrinted>
  <dcterms:created xsi:type="dcterms:W3CDTF">2013-06-28T06:27:00Z</dcterms:created>
  <dcterms:modified xsi:type="dcterms:W3CDTF">2014-06-23T01:32:00Z</dcterms:modified>
</cp:coreProperties>
</file>